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32A032E1" w:rsidR="0015145C" w:rsidRDefault="00067B9A" w:rsidP="00D60689">
            <w:r>
              <w:t>19 oktober</w:t>
            </w:r>
            <w:r w:rsidR="00254D60">
              <w:t xml:space="preserve"> 2022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1C2AAF4D" w:rsidR="0015145C" w:rsidRDefault="00AA7C20" w:rsidP="00D60689">
            <w:r>
              <w:t>9:30</w:t>
            </w:r>
            <w:r w:rsidR="00E80E10">
              <w:t xml:space="preserve"> – 11:30</w:t>
            </w:r>
            <w:r w:rsidR="00254D60">
              <w:t xml:space="preserve"> uur</w:t>
            </w:r>
          </w:p>
        </w:tc>
      </w:tr>
      <w:tr w:rsidR="0015145C" w:rsidRPr="00254D60" w14:paraId="43C918AA" w14:textId="77777777" w:rsidTr="000C2C1C">
        <w:tc>
          <w:tcPr>
            <w:tcW w:w="1555" w:type="dxa"/>
          </w:tcPr>
          <w:p w14:paraId="78C4220D" w14:textId="782B031C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22E845C3" w14:textId="6F7CF13B" w:rsidR="0015145C" w:rsidRPr="00254D60" w:rsidRDefault="00DE45B5" w:rsidP="00D60689">
            <w:r>
              <w:t>RAZU, Karel de Grotestraat 30, Wij bij Duurstede</w:t>
            </w:r>
            <w:r w:rsidR="00254D60">
              <w:t xml:space="preserve"> </w:t>
            </w:r>
          </w:p>
        </w:tc>
      </w:tr>
      <w:tr w:rsidR="0015145C" w:rsidRPr="00254D60" w14:paraId="3349C683" w14:textId="77777777" w:rsidTr="000C2C1C">
        <w:tc>
          <w:tcPr>
            <w:tcW w:w="1555" w:type="dxa"/>
          </w:tcPr>
          <w:p w14:paraId="14C40EE6" w14:textId="1B63DE47" w:rsidR="0015145C" w:rsidRPr="00254D60" w:rsidRDefault="0015145C" w:rsidP="00D60689"/>
        </w:tc>
        <w:tc>
          <w:tcPr>
            <w:tcW w:w="567" w:type="dxa"/>
          </w:tcPr>
          <w:p w14:paraId="407C3890" w14:textId="77777777" w:rsidR="0015145C" w:rsidRPr="00254D60" w:rsidRDefault="0015145C" w:rsidP="00D60689"/>
        </w:tc>
        <w:tc>
          <w:tcPr>
            <w:tcW w:w="5804" w:type="dxa"/>
          </w:tcPr>
          <w:p w14:paraId="7892D030" w14:textId="77777777" w:rsidR="0015145C" w:rsidRPr="00254D60" w:rsidRDefault="0015145C" w:rsidP="00D60689"/>
        </w:tc>
      </w:tr>
    </w:tbl>
    <w:p w14:paraId="278D73D1" w14:textId="47D7ADD2" w:rsidR="00D60689" w:rsidRPr="00894212" w:rsidRDefault="00D60689" w:rsidP="00D60689">
      <w:pPr>
        <w:pBdr>
          <w:bottom w:val="single" w:sz="4" w:space="1" w:color="auto"/>
        </w:pBdr>
      </w:pPr>
    </w:p>
    <w:p w14:paraId="5727D8F3" w14:textId="07EDF042" w:rsidR="00590EA9" w:rsidRPr="00D07576" w:rsidRDefault="005A00F0" w:rsidP="005A00F0">
      <w:pPr>
        <w:pStyle w:val="Kop1"/>
      </w:pPr>
      <w:r>
        <w:t xml:space="preserve">Agenda </w:t>
      </w:r>
    </w:p>
    <w:tbl>
      <w:tblPr>
        <w:tblStyle w:val="Tabelraster"/>
        <w:tblW w:w="140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28"/>
        <w:gridCol w:w="1977"/>
        <w:gridCol w:w="6103"/>
      </w:tblGrid>
      <w:tr w:rsidR="006A19EC" w14:paraId="619384C3" w14:textId="34082B4B" w:rsidTr="006A19EC">
        <w:tc>
          <w:tcPr>
            <w:tcW w:w="421" w:type="dxa"/>
          </w:tcPr>
          <w:bookmarkEnd w:id="0"/>
          <w:p w14:paraId="210E8609" w14:textId="484A7F37" w:rsidR="006A19EC" w:rsidRDefault="006A19EC" w:rsidP="005A00F0">
            <w:r>
              <w:t>1.</w:t>
            </w:r>
          </w:p>
        </w:tc>
        <w:tc>
          <w:tcPr>
            <w:tcW w:w="5528" w:type="dxa"/>
          </w:tcPr>
          <w:p w14:paraId="30D776E7" w14:textId="21358ED7" w:rsidR="006A19EC" w:rsidRDefault="006A19EC" w:rsidP="005A00F0">
            <w:r>
              <w:t>Opening, welkom en mededelingen/ingekomen stukken</w:t>
            </w:r>
          </w:p>
          <w:p w14:paraId="56CB6DE9" w14:textId="77777777" w:rsidR="006A19EC" w:rsidRDefault="006A19EC" w:rsidP="00296141">
            <w:pPr>
              <w:pStyle w:val="Lijstalinea"/>
              <w:numPr>
                <w:ilvl w:val="0"/>
                <w:numId w:val="25"/>
              </w:numPr>
            </w:pPr>
            <w:r>
              <w:t>Ingekomen stukken</w:t>
            </w:r>
          </w:p>
          <w:p w14:paraId="4538C0F7" w14:textId="22DE05D7" w:rsidR="006A19EC" w:rsidRDefault="006A19EC" w:rsidP="00F32E19">
            <w:pPr>
              <w:pStyle w:val="Lijstalinea"/>
              <w:numPr>
                <w:ilvl w:val="0"/>
                <w:numId w:val="25"/>
              </w:numPr>
            </w:pPr>
            <w:r>
              <w:t>Mededelingen vanuit het RAZU</w:t>
            </w:r>
          </w:p>
        </w:tc>
        <w:tc>
          <w:tcPr>
            <w:tcW w:w="1977" w:type="dxa"/>
          </w:tcPr>
          <w:p w14:paraId="3B13009B" w14:textId="77777777" w:rsidR="006A19EC" w:rsidRDefault="006A19EC" w:rsidP="005A00F0"/>
          <w:p w14:paraId="2D4F9853" w14:textId="2045754C" w:rsidR="006A19EC" w:rsidRDefault="006A19EC" w:rsidP="00C12810">
            <w:r w:rsidRPr="00815305">
              <w:t xml:space="preserve">Bijlage 1_1 </w:t>
            </w:r>
            <w:r>
              <w:t>t/m 1_3</w:t>
            </w:r>
          </w:p>
        </w:tc>
        <w:tc>
          <w:tcPr>
            <w:tcW w:w="6103" w:type="dxa"/>
          </w:tcPr>
          <w:p w14:paraId="1C9FF012" w14:textId="77777777" w:rsidR="003E3A05" w:rsidRDefault="002A0C1F" w:rsidP="005A00F0">
            <w:r>
              <w:t xml:space="preserve">Er zijn 4 ingekomen stukken. Deze zijn </w:t>
            </w:r>
            <w:r w:rsidR="003E3A05">
              <w:t xml:space="preserve">niet doorgestuurd, maar in dit overzicht opgenomen met een reactie vanuit RAZU. </w:t>
            </w:r>
          </w:p>
          <w:p w14:paraId="0EB54870" w14:textId="77777777" w:rsidR="003E3A05" w:rsidRDefault="003E3A05" w:rsidP="005A00F0">
            <w:r>
              <w:t xml:space="preserve">Mededelingen : </w:t>
            </w:r>
          </w:p>
          <w:p w14:paraId="38719D0F" w14:textId="7FBD46F0" w:rsidR="003E3A05" w:rsidRDefault="00A52C1D" w:rsidP="005A00F0">
            <w:r>
              <w:t xml:space="preserve">Bijgevoegd de definitieve </w:t>
            </w:r>
            <w:proofErr w:type="spellStart"/>
            <w:r>
              <w:t>infograph</w:t>
            </w:r>
            <w:proofErr w:type="spellEnd"/>
            <w:r>
              <w:t xml:space="preserve"> over het e-depot. In vorige bestuursvergadering is het concept getoond. </w:t>
            </w:r>
          </w:p>
        </w:tc>
      </w:tr>
      <w:tr w:rsidR="006A19EC" w14:paraId="27138176" w14:textId="1BF5D482" w:rsidTr="006A19EC">
        <w:tc>
          <w:tcPr>
            <w:tcW w:w="421" w:type="dxa"/>
          </w:tcPr>
          <w:p w14:paraId="73591A28" w14:textId="19015F20" w:rsidR="006A19EC" w:rsidRDefault="006A19EC" w:rsidP="005A00F0">
            <w:r>
              <w:t>2.</w:t>
            </w:r>
          </w:p>
        </w:tc>
        <w:tc>
          <w:tcPr>
            <w:tcW w:w="5528" w:type="dxa"/>
          </w:tcPr>
          <w:p w14:paraId="3C4D7142" w14:textId="5DDA1928" w:rsidR="006A19EC" w:rsidRPr="0092784D" w:rsidRDefault="006A19EC" w:rsidP="00AD5ACA">
            <w:r w:rsidRPr="0092784D">
              <w:t xml:space="preserve">Vaststelling Concept-Verslag van de bestuursvergadering van </w:t>
            </w:r>
            <w:r>
              <w:t xml:space="preserve"> 13 april 2022</w:t>
            </w:r>
          </w:p>
        </w:tc>
        <w:tc>
          <w:tcPr>
            <w:tcW w:w="1977" w:type="dxa"/>
          </w:tcPr>
          <w:p w14:paraId="01FECD38" w14:textId="025A202B" w:rsidR="006A19EC" w:rsidRDefault="006A19EC" w:rsidP="005A00F0">
            <w:r>
              <w:t>Bijlage 2_1</w:t>
            </w:r>
          </w:p>
        </w:tc>
        <w:tc>
          <w:tcPr>
            <w:tcW w:w="6103" w:type="dxa"/>
          </w:tcPr>
          <w:p w14:paraId="40E638D9" w14:textId="01C73C15" w:rsidR="006A19EC" w:rsidRDefault="00385A07" w:rsidP="005A00F0">
            <w:r>
              <w:t>Geen opmerkingen van mijn kant. Aantal acties wordt later, kan Erika toelichten</w:t>
            </w:r>
            <w:r w:rsidR="00831774">
              <w:t xml:space="preserve">. </w:t>
            </w:r>
          </w:p>
        </w:tc>
      </w:tr>
      <w:tr w:rsidR="006A19EC" w14:paraId="09768DF0" w14:textId="3B1689BE" w:rsidTr="006A19EC">
        <w:tc>
          <w:tcPr>
            <w:tcW w:w="421" w:type="dxa"/>
          </w:tcPr>
          <w:p w14:paraId="325A547A" w14:textId="0FB02ECB" w:rsidR="006A19EC" w:rsidRDefault="006A19EC" w:rsidP="005A00F0">
            <w:r>
              <w:t>3.</w:t>
            </w:r>
          </w:p>
        </w:tc>
        <w:tc>
          <w:tcPr>
            <w:tcW w:w="5528" w:type="dxa"/>
          </w:tcPr>
          <w:p w14:paraId="3CF2E5FD" w14:textId="2E1FA95E" w:rsidR="006A19EC" w:rsidRPr="00E87500" w:rsidRDefault="006A19EC" w:rsidP="00AD5ACA">
            <w:r>
              <w:t xml:space="preserve">Samenstelling bestuur </w:t>
            </w:r>
          </w:p>
          <w:p w14:paraId="4E67972C" w14:textId="2E661A1D" w:rsidR="006A19EC" w:rsidRDefault="006A19EC" w:rsidP="0073528C">
            <w:pPr>
              <w:pStyle w:val="Lijstalinea"/>
              <w:numPr>
                <w:ilvl w:val="0"/>
                <w:numId w:val="18"/>
              </w:numPr>
            </w:pPr>
            <w:r>
              <w:t xml:space="preserve"> Vaststellen portefeuilleverdeling</w:t>
            </w:r>
          </w:p>
        </w:tc>
        <w:tc>
          <w:tcPr>
            <w:tcW w:w="1977" w:type="dxa"/>
          </w:tcPr>
          <w:p w14:paraId="771F5E6E" w14:textId="2E0FF388" w:rsidR="006A19EC" w:rsidRPr="00731D1C" w:rsidRDefault="006A19EC" w:rsidP="005A00F0"/>
        </w:tc>
        <w:tc>
          <w:tcPr>
            <w:tcW w:w="6103" w:type="dxa"/>
          </w:tcPr>
          <w:p w14:paraId="6AAF1BE8" w14:textId="79C3C8BF" w:rsidR="006A19EC" w:rsidRPr="00731D1C" w:rsidRDefault="00775AAE" w:rsidP="005A00F0">
            <w:r>
              <w:t xml:space="preserve">In de vergadering komt een document met namen en rol in bestuur. Na de bespreking kan dit door iedereen getekend worden. Is nodig voor formele zaken (KvK, bank) en voor de accountant. </w:t>
            </w:r>
          </w:p>
        </w:tc>
      </w:tr>
      <w:tr w:rsidR="006A19EC" w14:paraId="6556C38F" w14:textId="6F7D45DD" w:rsidTr="006A19EC">
        <w:tc>
          <w:tcPr>
            <w:tcW w:w="421" w:type="dxa"/>
          </w:tcPr>
          <w:p w14:paraId="242FD9ED" w14:textId="15F439C3" w:rsidR="006A19EC" w:rsidRDefault="006A19EC" w:rsidP="005A00F0">
            <w:r>
              <w:t>4.</w:t>
            </w:r>
          </w:p>
        </w:tc>
        <w:tc>
          <w:tcPr>
            <w:tcW w:w="5528" w:type="dxa"/>
          </w:tcPr>
          <w:p w14:paraId="4675D71D" w14:textId="7A9A7B84" w:rsidR="006A19EC" w:rsidRDefault="006A19EC" w:rsidP="00375FAD">
            <w:r>
              <w:t>Stichting Vrienden RAZU</w:t>
            </w:r>
          </w:p>
          <w:p w14:paraId="5AC8133E" w14:textId="5AB8B47D" w:rsidR="006A19EC" w:rsidRDefault="006A19EC" w:rsidP="00375FAD">
            <w:pPr>
              <w:pStyle w:val="Lijstalinea"/>
              <w:numPr>
                <w:ilvl w:val="0"/>
                <w:numId w:val="19"/>
              </w:numPr>
            </w:pPr>
            <w:r>
              <w:t xml:space="preserve">Toelichting op de ontwikkelingen binnen de stichting en het nieuwe beleidsplan van de stichting. </w:t>
            </w:r>
          </w:p>
        </w:tc>
        <w:tc>
          <w:tcPr>
            <w:tcW w:w="1977" w:type="dxa"/>
          </w:tcPr>
          <w:p w14:paraId="48970990" w14:textId="2E70CE8B" w:rsidR="006A19EC" w:rsidRDefault="006A19EC" w:rsidP="005A00F0">
            <w:r w:rsidRPr="00AE7C87">
              <w:t>Bijlage 4_1</w:t>
            </w:r>
            <w:r>
              <w:t xml:space="preserve"> t/m 4_2</w:t>
            </w:r>
          </w:p>
        </w:tc>
        <w:tc>
          <w:tcPr>
            <w:tcW w:w="6103" w:type="dxa"/>
          </w:tcPr>
          <w:p w14:paraId="6244B2A7" w14:textId="77777777" w:rsidR="006A19EC" w:rsidRDefault="00831774" w:rsidP="005A00F0">
            <w:r>
              <w:t xml:space="preserve">Zie de oplegnotitie. Belangrijkste: het nieuwe bestuur is aangetreden en </w:t>
            </w:r>
            <w:r w:rsidR="0085558D">
              <w:t xml:space="preserve">er is het afgelopen jaar samen met RAZU verkend hoe zij hun rol kunnen invullen. </w:t>
            </w:r>
          </w:p>
          <w:p w14:paraId="33EE230D" w14:textId="3F9BF4B4" w:rsidR="0085558D" w:rsidRPr="00AE7C87" w:rsidRDefault="00A745F7" w:rsidP="005A00F0">
            <w:r>
              <w:t xml:space="preserve">Gevraagd: wat vindt RAZU bestuur van dit beleidsplan en kan Vriendenstichting </w:t>
            </w:r>
          </w:p>
        </w:tc>
      </w:tr>
      <w:tr w:rsidR="006A19EC" w14:paraId="0A29805A" w14:textId="39BF3946" w:rsidTr="006A19EC">
        <w:tc>
          <w:tcPr>
            <w:tcW w:w="421" w:type="dxa"/>
          </w:tcPr>
          <w:p w14:paraId="4C993484" w14:textId="441A7322" w:rsidR="006A19EC" w:rsidRDefault="006A19EC" w:rsidP="005A00F0">
            <w:r>
              <w:t>5.</w:t>
            </w:r>
          </w:p>
        </w:tc>
        <w:tc>
          <w:tcPr>
            <w:tcW w:w="5528" w:type="dxa"/>
          </w:tcPr>
          <w:p w14:paraId="54B32B29" w14:textId="0D3F7A84" w:rsidR="006A19EC" w:rsidRPr="00E87500" w:rsidRDefault="006A19EC" w:rsidP="00F25BDA">
            <w:r>
              <w:t xml:space="preserve">Werk-in-uitvoering: voorbereiding e-depot voorziening </w:t>
            </w:r>
          </w:p>
          <w:p w14:paraId="2C80978D" w14:textId="35512F93" w:rsidR="006A19EC" w:rsidRDefault="006A19EC" w:rsidP="00F25BDA">
            <w:pPr>
              <w:pStyle w:val="Lijstalinea"/>
              <w:numPr>
                <w:ilvl w:val="0"/>
                <w:numId w:val="20"/>
              </w:numPr>
            </w:pPr>
            <w:r>
              <w:t xml:space="preserve">Mondelinge toelichting op stand van zaken (Wietse Bakker) </w:t>
            </w:r>
          </w:p>
        </w:tc>
        <w:tc>
          <w:tcPr>
            <w:tcW w:w="1977" w:type="dxa"/>
          </w:tcPr>
          <w:p w14:paraId="5C42CFC4" w14:textId="28022492" w:rsidR="006A19EC" w:rsidRDefault="006A19EC" w:rsidP="005A00F0"/>
        </w:tc>
        <w:tc>
          <w:tcPr>
            <w:tcW w:w="6103" w:type="dxa"/>
          </w:tcPr>
          <w:p w14:paraId="780507B2" w14:textId="77777777" w:rsidR="006A19EC" w:rsidRDefault="006A19EC" w:rsidP="005A00F0"/>
        </w:tc>
      </w:tr>
      <w:tr w:rsidR="006A19EC" w14:paraId="43FB265C" w14:textId="2F8F2487" w:rsidTr="006A19EC">
        <w:tc>
          <w:tcPr>
            <w:tcW w:w="421" w:type="dxa"/>
          </w:tcPr>
          <w:p w14:paraId="7DB5C4A4" w14:textId="74C4786B" w:rsidR="006A19EC" w:rsidRDefault="006A19EC" w:rsidP="005A00F0">
            <w:r>
              <w:lastRenderedPageBreak/>
              <w:t xml:space="preserve">6. </w:t>
            </w:r>
          </w:p>
        </w:tc>
        <w:tc>
          <w:tcPr>
            <w:tcW w:w="5528" w:type="dxa"/>
          </w:tcPr>
          <w:p w14:paraId="63E1EEA0" w14:textId="77777777" w:rsidR="006A19EC" w:rsidRDefault="006A19EC" w:rsidP="00F25BDA">
            <w:r>
              <w:t>Werk-in-uitvoering: opzet geschiedenislokaal</w:t>
            </w:r>
          </w:p>
          <w:p w14:paraId="4145B63F" w14:textId="4B4AA6F6" w:rsidR="006A19EC" w:rsidRDefault="006A19EC" w:rsidP="00F25BDA">
            <w:pPr>
              <w:pStyle w:val="Lijstalinea"/>
              <w:numPr>
                <w:ilvl w:val="0"/>
                <w:numId w:val="27"/>
              </w:numPr>
            </w:pPr>
            <w:r>
              <w:t>Mondelinge toelichting op stand van zaken. Presentatie van de eerste thema’s  (Dyde Wessels)</w:t>
            </w:r>
          </w:p>
        </w:tc>
        <w:tc>
          <w:tcPr>
            <w:tcW w:w="1977" w:type="dxa"/>
          </w:tcPr>
          <w:p w14:paraId="2A6D73AB" w14:textId="77777777" w:rsidR="006A19EC" w:rsidRDefault="006A19EC" w:rsidP="005A00F0"/>
        </w:tc>
        <w:tc>
          <w:tcPr>
            <w:tcW w:w="6103" w:type="dxa"/>
          </w:tcPr>
          <w:p w14:paraId="2D50E0CC" w14:textId="77777777" w:rsidR="006A19EC" w:rsidRDefault="003D5BDD" w:rsidP="005A00F0">
            <w:r>
              <w:t xml:space="preserve">Elleke is afwezig. Dyde was onze </w:t>
            </w:r>
            <w:proofErr w:type="spellStart"/>
            <w:r>
              <w:t>stagaire</w:t>
            </w:r>
            <w:proofErr w:type="spellEnd"/>
            <w:r>
              <w:t xml:space="preserve">, nu tijdelijk medewerker (tot maart). Ze studeert geschiedenis en heeft nu een tussenjaar. </w:t>
            </w:r>
          </w:p>
          <w:p w14:paraId="21790E49" w14:textId="13724666" w:rsidR="003D5BDD" w:rsidRDefault="003D5BDD" w:rsidP="005A00F0">
            <w:r>
              <w:t xml:space="preserve">Ze heeft het geschiedenislokaal met Elleke opgezet en het gevuld. Korte demonstratie. Doel: voortgang laten zien, input voor discussie over beleidsplan. En Dyde </w:t>
            </w:r>
            <w:r w:rsidR="0046332B">
              <w:t xml:space="preserve">komt in het bestuur. </w:t>
            </w:r>
          </w:p>
        </w:tc>
      </w:tr>
      <w:tr w:rsidR="006A19EC" w14:paraId="5FACB378" w14:textId="5CEE6008" w:rsidTr="006A19EC">
        <w:tc>
          <w:tcPr>
            <w:tcW w:w="421" w:type="dxa"/>
          </w:tcPr>
          <w:p w14:paraId="4E5284C3" w14:textId="05BA2103" w:rsidR="006A19EC" w:rsidRDefault="006A19EC" w:rsidP="00B03749">
            <w:r>
              <w:t>6.</w:t>
            </w:r>
          </w:p>
        </w:tc>
        <w:tc>
          <w:tcPr>
            <w:tcW w:w="5528" w:type="dxa"/>
          </w:tcPr>
          <w:p w14:paraId="28973272" w14:textId="02509193" w:rsidR="006A19EC" w:rsidRDefault="006A19EC" w:rsidP="00B03749">
            <w:r>
              <w:t xml:space="preserve">Koersbepaling nieuwe beleidsperiode, discussie: </w:t>
            </w:r>
          </w:p>
          <w:p w14:paraId="01D7898E" w14:textId="77777777" w:rsidR="006A19EC" w:rsidRDefault="006A19EC" w:rsidP="00B03749">
            <w:pPr>
              <w:pStyle w:val="Lijstalinea"/>
              <w:numPr>
                <w:ilvl w:val="0"/>
                <w:numId w:val="24"/>
              </w:numPr>
            </w:pPr>
            <w:r>
              <w:t>Terugblik op de huidige (afgelopen) beleidsperiode aan de hand van de evaluatie</w:t>
            </w:r>
          </w:p>
          <w:p w14:paraId="0AB7232E" w14:textId="7830577C" w:rsidR="006A19EC" w:rsidRDefault="006A19EC" w:rsidP="00B03749">
            <w:pPr>
              <w:pStyle w:val="Lijstalinea"/>
              <w:numPr>
                <w:ilvl w:val="0"/>
                <w:numId w:val="24"/>
              </w:numPr>
            </w:pPr>
            <w:r>
              <w:t>Vooruitblik naar de komende beleidsperiode, aan de hand van vooruitblik in de evaluatie en de bespreekpunten in document Koersbepaling</w:t>
            </w:r>
          </w:p>
          <w:p w14:paraId="1D41748C" w14:textId="77777777" w:rsidR="006A19EC" w:rsidRDefault="006A19EC" w:rsidP="00B03749">
            <w:pPr>
              <w:pStyle w:val="Lijstalinea"/>
              <w:numPr>
                <w:ilvl w:val="0"/>
                <w:numId w:val="24"/>
              </w:numPr>
            </w:pPr>
            <w:r>
              <w:t>Formuleren van wensen en bepalen van accenten</w:t>
            </w:r>
          </w:p>
          <w:p w14:paraId="4EBC1883" w14:textId="26D97A13" w:rsidR="006A19EC" w:rsidRDefault="006A19EC" w:rsidP="00B03749">
            <w:pPr>
              <w:pStyle w:val="Lijstalinea"/>
              <w:numPr>
                <w:ilvl w:val="0"/>
                <w:numId w:val="24"/>
              </w:numPr>
            </w:pPr>
            <w:r>
              <w:t xml:space="preserve">Volgende stap: concept beleidsplan in december, zienswijzen gemeenten aansluitend. Vaststellen beleidsplan april 2023. </w:t>
            </w:r>
          </w:p>
        </w:tc>
        <w:tc>
          <w:tcPr>
            <w:tcW w:w="1977" w:type="dxa"/>
          </w:tcPr>
          <w:p w14:paraId="2105341B" w14:textId="1F1A4032" w:rsidR="006A19EC" w:rsidRDefault="006A19EC" w:rsidP="00B03749">
            <w:r w:rsidRPr="00175EFC">
              <w:t>Bijlage 6_1 t</w:t>
            </w:r>
            <w:r w:rsidRPr="003F319A">
              <w:t>/m 6_3</w:t>
            </w:r>
          </w:p>
        </w:tc>
        <w:tc>
          <w:tcPr>
            <w:tcW w:w="6103" w:type="dxa"/>
          </w:tcPr>
          <w:p w14:paraId="7AE954BE" w14:textId="77777777" w:rsidR="006A19EC" w:rsidRDefault="006A19EC" w:rsidP="00B03749"/>
          <w:p w14:paraId="4366C3D0" w14:textId="77777777" w:rsidR="00E26FD1" w:rsidRDefault="0046332B" w:rsidP="00B03749">
            <w:r>
              <w:t>Zie notities. Doel is een open discussie over de opdracht(en) aan het RAZU de komende jaren</w:t>
            </w:r>
            <w:r w:rsidR="00E26FD1">
              <w:t xml:space="preserve">. Bestuur heeft in vorige vergadering aangegeven actief bij het beleidsplan betrokken te willen worden, vandaar een uur uitgetrokken in deze vergadering. Vertrekpunt: </w:t>
            </w:r>
          </w:p>
          <w:p w14:paraId="37785AE0" w14:textId="6A29B6A7" w:rsidR="00E26FD1" w:rsidRDefault="00E26FD1" w:rsidP="00E26FD1">
            <w:r>
              <w:t>- evaluatie opgesteld door Margreet Windhorst</w:t>
            </w:r>
          </w:p>
          <w:p w14:paraId="04E97B72" w14:textId="77777777" w:rsidR="00E26FD1" w:rsidRDefault="00E26FD1" w:rsidP="00E26FD1">
            <w:r>
              <w:t xml:space="preserve">- discussiestuk </w:t>
            </w:r>
            <w:r w:rsidR="00356F6C">
              <w:t>opgesteld door Erika en Margreet</w:t>
            </w:r>
          </w:p>
          <w:p w14:paraId="48716C34" w14:textId="77777777" w:rsidR="00356F6C" w:rsidRDefault="00356F6C" w:rsidP="00E26FD1">
            <w:r>
              <w:t xml:space="preserve">- wensen vanuit het bestuur / de deelnemende gemeenten. </w:t>
            </w:r>
          </w:p>
          <w:p w14:paraId="3FE6F536" w14:textId="4250D557" w:rsidR="00356F6C" w:rsidRPr="0046332B" w:rsidRDefault="00356F6C" w:rsidP="00E26FD1"/>
        </w:tc>
      </w:tr>
      <w:tr w:rsidR="006A19EC" w14:paraId="29C1EDC1" w14:textId="08C17A3F" w:rsidTr="006A19EC">
        <w:tc>
          <w:tcPr>
            <w:tcW w:w="421" w:type="dxa"/>
          </w:tcPr>
          <w:p w14:paraId="752DB09E" w14:textId="7FEFD572" w:rsidR="006A19EC" w:rsidRDefault="006A19EC" w:rsidP="005A00F0">
            <w:r>
              <w:t>7.</w:t>
            </w:r>
          </w:p>
        </w:tc>
        <w:tc>
          <w:tcPr>
            <w:tcW w:w="5528" w:type="dxa"/>
          </w:tcPr>
          <w:p w14:paraId="74DD98E1" w14:textId="1968745D" w:rsidR="006A19EC" w:rsidRDefault="006A19EC" w:rsidP="00862A71">
            <w:r>
              <w:t>Wat verder ter tafel komt</w:t>
            </w:r>
          </w:p>
        </w:tc>
        <w:tc>
          <w:tcPr>
            <w:tcW w:w="1977" w:type="dxa"/>
          </w:tcPr>
          <w:p w14:paraId="743ED6C3" w14:textId="2EDC82E8" w:rsidR="006A19EC" w:rsidRDefault="006A19EC" w:rsidP="005A00F0"/>
        </w:tc>
        <w:tc>
          <w:tcPr>
            <w:tcW w:w="6103" w:type="dxa"/>
          </w:tcPr>
          <w:p w14:paraId="017B8055" w14:textId="77777777" w:rsidR="006A19EC" w:rsidRDefault="006A19EC" w:rsidP="005A00F0"/>
        </w:tc>
      </w:tr>
      <w:tr w:rsidR="006A19EC" w14:paraId="15FC9FB5" w14:textId="735BE9EC" w:rsidTr="006A19EC">
        <w:tc>
          <w:tcPr>
            <w:tcW w:w="421" w:type="dxa"/>
          </w:tcPr>
          <w:p w14:paraId="20EF0D08" w14:textId="70D1D48A" w:rsidR="006A19EC" w:rsidRDefault="006A19EC" w:rsidP="005A00F0">
            <w:r>
              <w:t>8.</w:t>
            </w:r>
          </w:p>
        </w:tc>
        <w:tc>
          <w:tcPr>
            <w:tcW w:w="5528" w:type="dxa"/>
          </w:tcPr>
          <w:p w14:paraId="0DD3B1F8" w14:textId="5CEE018F" w:rsidR="006A19EC" w:rsidRDefault="006A19EC" w:rsidP="005A00F0">
            <w:r>
              <w:t>Rondvraag en sluiting</w:t>
            </w:r>
          </w:p>
        </w:tc>
        <w:tc>
          <w:tcPr>
            <w:tcW w:w="1977" w:type="dxa"/>
          </w:tcPr>
          <w:p w14:paraId="0D5F2434" w14:textId="77777777" w:rsidR="006A19EC" w:rsidRDefault="006A19EC" w:rsidP="005A00F0"/>
        </w:tc>
        <w:tc>
          <w:tcPr>
            <w:tcW w:w="6103" w:type="dxa"/>
          </w:tcPr>
          <w:p w14:paraId="2829EBC9" w14:textId="77777777" w:rsidR="006A19EC" w:rsidRDefault="006A19EC" w:rsidP="005A00F0"/>
        </w:tc>
      </w:tr>
    </w:tbl>
    <w:p w14:paraId="71ADF47A" w14:textId="77777777" w:rsidR="00906A3F" w:rsidRDefault="00906A3F" w:rsidP="005A00F0"/>
    <w:sectPr w:rsidR="00906A3F" w:rsidSect="006A19EC">
      <w:headerReference w:type="default" r:id="rId10"/>
      <w:footerReference w:type="default" r:id="rId11"/>
      <w:headerReference w:type="first" r:id="rId12"/>
      <w:pgSz w:w="16838" w:h="11906" w:orient="landscape"/>
      <w:pgMar w:top="22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4D95" w14:textId="77777777" w:rsidR="00EA6365" w:rsidRDefault="00EA6365" w:rsidP="005962E1">
      <w:pPr>
        <w:spacing w:line="240" w:lineRule="auto"/>
      </w:pPr>
      <w:r>
        <w:separator/>
      </w:r>
    </w:p>
  </w:endnote>
  <w:endnote w:type="continuationSeparator" w:id="0">
    <w:p w14:paraId="0A95858F" w14:textId="77777777" w:rsidR="00EA6365" w:rsidRDefault="00EA6365" w:rsidP="005962E1">
      <w:pPr>
        <w:spacing w:line="240" w:lineRule="auto"/>
      </w:pPr>
      <w:r>
        <w:continuationSeparator/>
      </w:r>
    </w:p>
  </w:endnote>
  <w:endnote w:type="continuationNotice" w:id="1">
    <w:p w14:paraId="77979364" w14:textId="77777777" w:rsidR="00EA6365" w:rsidRDefault="00EA63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44C0" w14:textId="77777777" w:rsidR="00EA6365" w:rsidRDefault="00EA6365" w:rsidP="005962E1">
      <w:pPr>
        <w:spacing w:line="240" w:lineRule="auto"/>
      </w:pPr>
      <w:r>
        <w:separator/>
      </w:r>
    </w:p>
  </w:footnote>
  <w:footnote w:type="continuationSeparator" w:id="0">
    <w:p w14:paraId="5DC369D2" w14:textId="77777777" w:rsidR="00EA6365" w:rsidRDefault="00EA6365" w:rsidP="005962E1">
      <w:pPr>
        <w:spacing w:line="240" w:lineRule="auto"/>
      </w:pPr>
      <w:r>
        <w:continuationSeparator/>
      </w:r>
    </w:p>
  </w:footnote>
  <w:footnote w:type="continuationNotice" w:id="1">
    <w:p w14:paraId="4B4C5C00" w14:textId="77777777" w:rsidR="00EA6365" w:rsidRDefault="00EA63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33E" w14:textId="06159DFF" w:rsidR="005962E1" w:rsidRDefault="005962E1" w:rsidP="006B77EA"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32FD29" w14:textId="6CCCF868" w:rsidR="005962E1" w:rsidRDefault="005962E1" w:rsidP="006B77EA"/>
  <w:p w14:paraId="0E62A838" w14:textId="05AE228C" w:rsidR="005962E1" w:rsidRDefault="005962E1" w:rsidP="006B77EA"/>
  <w:p w14:paraId="06E62042" w14:textId="77777777" w:rsidR="005962E1" w:rsidRDefault="005962E1" w:rsidP="006B77EA">
    <w:pPr>
      <w:rPr>
        <w:rFonts w:asciiTheme="majorHAnsi" w:hAnsiTheme="majorHAnsi" w:cstheme="majorHAnsi"/>
        <w:b/>
        <w:bCs/>
        <w:sz w:val="48"/>
        <w:szCs w:val="48"/>
      </w:rPr>
    </w:pPr>
  </w:p>
  <w:p w14:paraId="424EB196" w14:textId="77777777" w:rsidR="006B77EA" w:rsidRDefault="006B77EA">
    <w:pPr>
      <w:pStyle w:val="Koptekst"/>
    </w:pPr>
  </w:p>
  <w:p w14:paraId="29E82FA7" w14:textId="77777777" w:rsidR="00F20C2A" w:rsidRDefault="00F20C2A">
    <w:pPr>
      <w:pStyle w:val="Koptekst"/>
    </w:pPr>
  </w:p>
  <w:p w14:paraId="7189E7BF" w14:textId="77777777" w:rsidR="009045D8" w:rsidRDefault="009045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34" w14:textId="73D366C6" w:rsidR="00906A3F" w:rsidRDefault="00906A3F" w:rsidP="00F00BB6">
    <w:pPr>
      <w:pStyle w:val="Kopteks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Koptekst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Koptekst"/>
    </w:pPr>
  </w:p>
  <w:p w14:paraId="405D0AF2" w14:textId="77777777" w:rsidR="00906A3F" w:rsidRDefault="00906A3F" w:rsidP="00906A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7" w15:restartNumberingAfterBreak="0">
    <w:nsid w:val="299C0513"/>
    <w:multiLevelType w:val="hybridMultilevel"/>
    <w:tmpl w:val="B17680B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D3566"/>
    <w:multiLevelType w:val="hybridMultilevel"/>
    <w:tmpl w:val="B17680B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990360"/>
    <w:multiLevelType w:val="hybridMultilevel"/>
    <w:tmpl w:val="93C6946E"/>
    <w:lvl w:ilvl="0" w:tplc="3612CC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37C9A"/>
    <w:multiLevelType w:val="hybridMultilevel"/>
    <w:tmpl w:val="7CBCB178"/>
    <w:lvl w:ilvl="0" w:tplc="E28829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41ACF"/>
    <w:multiLevelType w:val="hybridMultilevel"/>
    <w:tmpl w:val="3B34A86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22F86"/>
    <w:multiLevelType w:val="hybridMultilevel"/>
    <w:tmpl w:val="2C6C718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3233">
    <w:abstractNumId w:val="12"/>
  </w:num>
  <w:num w:numId="2" w16cid:durableId="738868578">
    <w:abstractNumId w:val="1"/>
  </w:num>
  <w:num w:numId="3" w16cid:durableId="354042487">
    <w:abstractNumId w:val="10"/>
  </w:num>
  <w:num w:numId="4" w16cid:durableId="285506952">
    <w:abstractNumId w:val="16"/>
  </w:num>
  <w:num w:numId="5" w16cid:durableId="566460268">
    <w:abstractNumId w:val="19"/>
  </w:num>
  <w:num w:numId="6" w16cid:durableId="1002974491">
    <w:abstractNumId w:val="18"/>
  </w:num>
  <w:num w:numId="7" w16cid:durableId="21781712">
    <w:abstractNumId w:val="17"/>
  </w:num>
  <w:num w:numId="8" w16cid:durableId="529612792">
    <w:abstractNumId w:val="3"/>
  </w:num>
  <w:num w:numId="9" w16cid:durableId="657736102">
    <w:abstractNumId w:val="23"/>
  </w:num>
  <w:num w:numId="10" w16cid:durableId="1159930023">
    <w:abstractNumId w:val="15"/>
  </w:num>
  <w:num w:numId="11" w16cid:durableId="494683356">
    <w:abstractNumId w:val="5"/>
  </w:num>
  <w:num w:numId="12" w16cid:durableId="1284381497">
    <w:abstractNumId w:val="9"/>
  </w:num>
  <w:num w:numId="13" w16cid:durableId="1839423217">
    <w:abstractNumId w:val="22"/>
  </w:num>
  <w:num w:numId="14" w16cid:durableId="1634824309">
    <w:abstractNumId w:val="11"/>
  </w:num>
  <w:num w:numId="15" w16cid:durableId="1136294969">
    <w:abstractNumId w:val="6"/>
  </w:num>
  <w:num w:numId="16" w16cid:durableId="642465740">
    <w:abstractNumId w:val="0"/>
  </w:num>
  <w:num w:numId="17" w16cid:durableId="1294628715">
    <w:abstractNumId w:val="14"/>
  </w:num>
  <w:num w:numId="18" w16cid:durableId="662855457">
    <w:abstractNumId w:val="2"/>
  </w:num>
  <w:num w:numId="19" w16cid:durableId="1635939328">
    <w:abstractNumId w:val="13"/>
  </w:num>
  <w:num w:numId="20" w16cid:durableId="867185112">
    <w:abstractNumId w:val="8"/>
  </w:num>
  <w:num w:numId="21" w16cid:durableId="1327441817">
    <w:abstractNumId w:val="20"/>
  </w:num>
  <w:num w:numId="22" w16cid:durableId="1286236397">
    <w:abstractNumId w:val="27"/>
  </w:num>
  <w:num w:numId="23" w16cid:durableId="2062899002">
    <w:abstractNumId w:val="4"/>
  </w:num>
  <w:num w:numId="24" w16cid:durableId="2034919642">
    <w:abstractNumId w:val="26"/>
  </w:num>
  <w:num w:numId="25" w16cid:durableId="1971856371">
    <w:abstractNumId w:val="25"/>
  </w:num>
  <w:num w:numId="26" w16cid:durableId="1744374758">
    <w:abstractNumId w:val="21"/>
  </w:num>
  <w:num w:numId="27" w16cid:durableId="1259409519">
    <w:abstractNumId w:val="7"/>
  </w:num>
  <w:num w:numId="28" w16cid:durableId="12902398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25670"/>
    <w:rsid w:val="00033A2F"/>
    <w:rsid w:val="000608A8"/>
    <w:rsid w:val="00061723"/>
    <w:rsid w:val="00067B7F"/>
    <w:rsid w:val="00067B9A"/>
    <w:rsid w:val="000731A1"/>
    <w:rsid w:val="000777CD"/>
    <w:rsid w:val="00080426"/>
    <w:rsid w:val="00082C4A"/>
    <w:rsid w:val="00095E5B"/>
    <w:rsid w:val="000A1BA1"/>
    <w:rsid w:val="000C2C1C"/>
    <w:rsid w:val="00107272"/>
    <w:rsid w:val="00122044"/>
    <w:rsid w:val="00134C9C"/>
    <w:rsid w:val="00144FA9"/>
    <w:rsid w:val="0015145C"/>
    <w:rsid w:val="00172D95"/>
    <w:rsid w:val="00175EFC"/>
    <w:rsid w:val="001776A7"/>
    <w:rsid w:val="0018253A"/>
    <w:rsid w:val="0018368D"/>
    <w:rsid w:val="001A6720"/>
    <w:rsid w:val="001B59E5"/>
    <w:rsid w:val="001E144C"/>
    <w:rsid w:val="001E31D8"/>
    <w:rsid w:val="0020454A"/>
    <w:rsid w:val="0020668C"/>
    <w:rsid w:val="002076FA"/>
    <w:rsid w:val="0021724A"/>
    <w:rsid w:val="00237768"/>
    <w:rsid w:val="00241070"/>
    <w:rsid w:val="00244A3B"/>
    <w:rsid w:val="002465AB"/>
    <w:rsid w:val="002473B9"/>
    <w:rsid w:val="00254D60"/>
    <w:rsid w:val="00270FCD"/>
    <w:rsid w:val="00272F9A"/>
    <w:rsid w:val="0028233D"/>
    <w:rsid w:val="00296141"/>
    <w:rsid w:val="002A0C1F"/>
    <w:rsid w:val="002B06A6"/>
    <w:rsid w:val="00353317"/>
    <w:rsid w:val="00354741"/>
    <w:rsid w:val="00356F6C"/>
    <w:rsid w:val="0036307E"/>
    <w:rsid w:val="0037345D"/>
    <w:rsid w:val="00375FAD"/>
    <w:rsid w:val="00385A07"/>
    <w:rsid w:val="003A3FA4"/>
    <w:rsid w:val="003B58FB"/>
    <w:rsid w:val="003D5BDD"/>
    <w:rsid w:val="003E3A05"/>
    <w:rsid w:val="003E6A18"/>
    <w:rsid w:val="003F25D0"/>
    <w:rsid w:val="003F319A"/>
    <w:rsid w:val="0040237F"/>
    <w:rsid w:val="004046BF"/>
    <w:rsid w:val="00404779"/>
    <w:rsid w:val="00412AF0"/>
    <w:rsid w:val="00413D8C"/>
    <w:rsid w:val="004141C7"/>
    <w:rsid w:val="00435DCE"/>
    <w:rsid w:val="0044490E"/>
    <w:rsid w:val="00460554"/>
    <w:rsid w:val="00463277"/>
    <w:rsid w:val="0046332B"/>
    <w:rsid w:val="004A21A6"/>
    <w:rsid w:val="004A3099"/>
    <w:rsid w:val="004B7D33"/>
    <w:rsid w:val="004E2B38"/>
    <w:rsid w:val="004E7408"/>
    <w:rsid w:val="004F3E00"/>
    <w:rsid w:val="00502880"/>
    <w:rsid w:val="00513A37"/>
    <w:rsid w:val="005629CF"/>
    <w:rsid w:val="0057126B"/>
    <w:rsid w:val="00580590"/>
    <w:rsid w:val="005873A5"/>
    <w:rsid w:val="0059065D"/>
    <w:rsid w:val="00590EA9"/>
    <w:rsid w:val="00595DE1"/>
    <w:rsid w:val="005962E1"/>
    <w:rsid w:val="005A00F0"/>
    <w:rsid w:val="005B6443"/>
    <w:rsid w:val="005C4552"/>
    <w:rsid w:val="005D5035"/>
    <w:rsid w:val="005F0510"/>
    <w:rsid w:val="006042AF"/>
    <w:rsid w:val="00610DD4"/>
    <w:rsid w:val="006326C9"/>
    <w:rsid w:val="006361FE"/>
    <w:rsid w:val="006416F2"/>
    <w:rsid w:val="006425A2"/>
    <w:rsid w:val="0064311D"/>
    <w:rsid w:val="0066425C"/>
    <w:rsid w:val="006A19EC"/>
    <w:rsid w:val="006A76A8"/>
    <w:rsid w:val="006B77EA"/>
    <w:rsid w:val="006C4D00"/>
    <w:rsid w:val="006C5EFF"/>
    <w:rsid w:val="006D0C03"/>
    <w:rsid w:val="006E78A6"/>
    <w:rsid w:val="006F43E7"/>
    <w:rsid w:val="00703EE8"/>
    <w:rsid w:val="00731D1C"/>
    <w:rsid w:val="0073528C"/>
    <w:rsid w:val="0073682E"/>
    <w:rsid w:val="00755E34"/>
    <w:rsid w:val="00766EEA"/>
    <w:rsid w:val="00775AAE"/>
    <w:rsid w:val="00776145"/>
    <w:rsid w:val="0078149C"/>
    <w:rsid w:val="00791C3E"/>
    <w:rsid w:val="007A14EE"/>
    <w:rsid w:val="007A298E"/>
    <w:rsid w:val="007B34DB"/>
    <w:rsid w:val="007B6DB1"/>
    <w:rsid w:val="007D3723"/>
    <w:rsid w:val="007D649D"/>
    <w:rsid w:val="00806E30"/>
    <w:rsid w:val="00812F63"/>
    <w:rsid w:val="00815305"/>
    <w:rsid w:val="00831774"/>
    <w:rsid w:val="00836BD9"/>
    <w:rsid w:val="008376C2"/>
    <w:rsid w:val="00842DB3"/>
    <w:rsid w:val="008518E3"/>
    <w:rsid w:val="0085558D"/>
    <w:rsid w:val="00862A71"/>
    <w:rsid w:val="00864AAB"/>
    <w:rsid w:val="00886AB0"/>
    <w:rsid w:val="00894212"/>
    <w:rsid w:val="00896D2F"/>
    <w:rsid w:val="008A0DA1"/>
    <w:rsid w:val="008B56B2"/>
    <w:rsid w:val="008D36AD"/>
    <w:rsid w:val="008E3F0A"/>
    <w:rsid w:val="008F26D0"/>
    <w:rsid w:val="009045D8"/>
    <w:rsid w:val="00906A3F"/>
    <w:rsid w:val="00914342"/>
    <w:rsid w:val="00917ABE"/>
    <w:rsid w:val="009228C6"/>
    <w:rsid w:val="0092784D"/>
    <w:rsid w:val="00933132"/>
    <w:rsid w:val="00942D25"/>
    <w:rsid w:val="00950E98"/>
    <w:rsid w:val="00963D5D"/>
    <w:rsid w:val="00965366"/>
    <w:rsid w:val="009706EA"/>
    <w:rsid w:val="00971213"/>
    <w:rsid w:val="00981F56"/>
    <w:rsid w:val="009906B4"/>
    <w:rsid w:val="00994AC0"/>
    <w:rsid w:val="009C2A5A"/>
    <w:rsid w:val="009C2D74"/>
    <w:rsid w:val="009C4B97"/>
    <w:rsid w:val="009C4E51"/>
    <w:rsid w:val="009E7B2E"/>
    <w:rsid w:val="00A02A67"/>
    <w:rsid w:val="00A1364E"/>
    <w:rsid w:val="00A334BD"/>
    <w:rsid w:val="00A52290"/>
    <w:rsid w:val="00A52C1D"/>
    <w:rsid w:val="00A56EA3"/>
    <w:rsid w:val="00A66D85"/>
    <w:rsid w:val="00A745F7"/>
    <w:rsid w:val="00A97539"/>
    <w:rsid w:val="00AA4C16"/>
    <w:rsid w:val="00AA7C20"/>
    <w:rsid w:val="00AB3390"/>
    <w:rsid w:val="00AC4874"/>
    <w:rsid w:val="00AD5ACA"/>
    <w:rsid w:val="00AE7C87"/>
    <w:rsid w:val="00B03749"/>
    <w:rsid w:val="00B0629E"/>
    <w:rsid w:val="00B32E56"/>
    <w:rsid w:val="00B33633"/>
    <w:rsid w:val="00B359EF"/>
    <w:rsid w:val="00B63FA3"/>
    <w:rsid w:val="00B64797"/>
    <w:rsid w:val="00B70EF2"/>
    <w:rsid w:val="00B84F40"/>
    <w:rsid w:val="00BA5B25"/>
    <w:rsid w:val="00BD1D56"/>
    <w:rsid w:val="00BF0327"/>
    <w:rsid w:val="00C0745B"/>
    <w:rsid w:val="00C12810"/>
    <w:rsid w:val="00C34535"/>
    <w:rsid w:val="00C36E32"/>
    <w:rsid w:val="00C53262"/>
    <w:rsid w:val="00C7447F"/>
    <w:rsid w:val="00C87FDC"/>
    <w:rsid w:val="00C91D7F"/>
    <w:rsid w:val="00C979C3"/>
    <w:rsid w:val="00CC6418"/>
    <w:rsid w:val="00D0663D"/>
    <w:rsid w:val="00D07576"/>
    <w:rsid w:val="00D23E9A"/>
    <w:rsid w:val="00D56C91"/>
    <w:rsid w:val="00D60689"/>
    <w:rsid w:val="00D8113E"/>
    <w:rsid w:val="00DB5892"/>
    <w:rsid w:val="00DC0001"/>
    <w:rsid w:val="00DC1BE7"/>
    <w:rsid w:val="00DD10ED"/>
    <w:rsid w:val="00DE027C"/>
    <w:rsid w:val="00DE449A"/>
    <w:rsid w:val="00DE45B5"/>
    <w:rsid w:val="00E0648A"/>
    <w:rsid w:val="00E202C5"/>
    <w:rsid w:val="00E20A91"/>
    <w:rsid w:val="00E26FD1"/>
    <w:rsid w:val="00E37C23"/>
    <w:rsid w:val="00E71A05"/>
    <w:rsid w:val="00E75700"/>
    <w:rsid w:val="00E80E10"/>
    <w:rsid w:val="00E87BD1"/>
    <w:rsid w:val="00E94999"/>
    <w:rsid w:val="00EA6365"/>
    <w:rsid w:val="00EB4138"/>
    <w:rsid w:val="00EB446E"/>
    <w:rsid w:val="00EB789B"/>
    <w:rsid w:val="00EC1958"/>
    <w:rsid w:val="00ED0BB2"/>
    <w:rsid w:val="00ED62FD"/>
    <w:rsid w:val="00EE0232"/>
    <w:rsid w:val="00EF2986"/>
    <w:rsid w:val="00EF4137"/>
    <w:rsid w:val="00EF5D6E"/>
    <w:rsid w:val="00F00BB6"/>
    <w:rsid w:val="00F06418"/>
    <w:rsid w:val="00F20C2A"/>
    <w:rsid w:val="00F212DA"/>
    <w:rsid w:val="00F25BDA"/>
    <w:rsid w:val="00F32E19"/>
    <w:rsid w:val="00F34A5C"/>
    <w:rsid w:val="00F53005"/>
    <w:rsid w:val="00F6147C"/>
    <w:rsid w:val="00F64C3C"/>
    <w:rsid w:val="00F64FA6"/>
    <w:rsid w:val="00F661D9"/>
    <w:rsid w:val="00F7184D"/>
    <w:rsid w:val="00F754FB"/>
    <w:rsid w:val="00F76A9A"/>
    <w:rsid w:val="00FA481F"/>
    <w:rsid w:val="00FB434F"/>
    <w:rsid w:val="00FB5DE6"/>
    <w:rsid w:val="00FD66E4"/>
    <w:rsid w:val="00FE2A3E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19ED939C-EF45-4A9B-A8C4-AF065521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ACA"/>
    <w:pPr>
      <w:spacing w:after="120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23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  <ds:schemaRef ds:uri="4a1e2251-2e8a-4728-aa96-9ed6b6b829c2"/>
    <ds:schemaRef ds:uri="78a3db9b-d269-4801-a1b0-3dfbdecda7b2"/>
  </ds:schemaRefs>
</ds:datastoreItem>
</file>

<file path=customXml/itemProps3.xml><?xml version="1.0" encoding="utf-8"?>
<ds:datastoreItem xmlns:ds="http://schemas.openxmlformats.org/officeDocument/2006/customXml" ds:itemID="{A60140B5-51B2-479B-AC78-54BA60053B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17</cp:revision>
  <cp:lastPrinted>2022-02-08T16:46:00Z</cp:lastPrinted>
  <dcterms:created xsi:type="dcterms:W3CDTF">2022-10-06T17:25:00Z</dcterms:created>
  <dcterms:modified xsi:type="dcterms:W3CDTF">2022-10-06T17:36:00Z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7241700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