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587E8" w14:textId="77777777" w:rsidR="0074579C" w:rsidRDefault="0074579C" w:rsidP="0074579C"/>
    <w:p w14:paraId="6078C9FC" w14:textId="65C67DC3" w:rsidR="00435DCE" w:rsidRPr="00147667" w:rsidRDefault="00193BD4" w:rsidP="0074579C">
      <w:pPr>
        <w:rPr>
          <w:sz w:val="36"/>
          <w:szCs w:val="36"/>
        </w:rPr>
      </w:pPr>
      <w:r w:rsidRPr="00147667">
        <w:rPr>
          <w:sz w:val="36"/>
          <w:szCs w:val="36"/>
        </w:rPr>
        <w:t xml:space="preserve">Agenda vergadering </w:t>
      </w:r>
      <w:r w:rsidR="00147667">
        <w:rPr>
          <w:sz w:val="36"/>
          <w:szCs w:val="36"/>
        </w:rPr>
        <w:t xml:space="preserve">bestuur </w:t>
      </w:r>
      <w:r w:rsidRPr="00147667">
        <w:rPr>
          <w:sz w:val="36"/>
          <w:szCs w:val="36"/>
        </w:rPr>
        <w:t>RAZU</w:t>
      </w:r>
    </w:p>
    <w:p w14:paraId="373786EF" w14:textId="608D39D9" w:rsidR="00193BD4" w:rsidRDefault="00DB29E8" w:rsidP="002B1B0F">
      <w:r w:rsidRPr="00DB29E8">
        <w:rPr>
          <w:highlight w:val="yellow"/>
        </w:rPr>
        <w:t>Geel gemarkeerd annotatie voor voorzitter</w:t>
      </w:r>
      <w:r>
        <w:t xml:space="preserve"> </w:t>
      </w:r>
      <w:r w:rsidR="009C15F0" w:rsidRPr="009C15F0">
        <w:rPr>
          <w:highlight w:val="green"/>
        </w:rPr>
        <w:t>groen gemarkeerd gereserveerde tijd</w:t>
      </w:r>
    </w:p>
    <w:p w14:paraId="057F9B7D" w14:textId="354B9335" w:rsidR="00193BD4" w:rsidRDefault="00F26AD0" w:rsidP="0074579C">
      <w:pPr>
        <w:rPr>
          <w:b/>
          <w:bCs/>
        </w:rPr>
      </w:pPr>
      <w:r>
        <w:rPr>
          <w:b/>
          <w:bCs/>
        </w:rPr>
        <w:t>Datum</w:t>
      </w:r>
      <w:r w:rsidR="002F79B0">
        <w:rPr>
          <w:b/>
          <w:bCs/>
        </w:rPr>
        <w:tab/>
      </w:r>
      <w:r>
        <w:rPr>
          <w:b/>
          <w:bCs/>
        </w:rPr>
        <w:t>:</w:t>
      </w:r>
      <w:r w:rsidR="002F79B0">
        <w:rPr>
          <w:b/>
          <w:bCs/>
        </w:rPr>
        <w:tab/>
      </w:r>
      <w:r w:rsidR="009A2B64">
        <w:rPr>
          <w:b/>
          <w:bCs/>
        </w:rPr>
        <w:t>17 november 2021</w:t>
      </w:r>
    </w:p>
    <w:p w14:paraId="59A21D25" w14:textId="188D5B81" w:rsidR="002F79B0" w:rsidRDefault="002F79B0" w:rsidP="0074579C">
      <w:pPr>
        <w:rPr>
          <w:b/>
          <w:bCs/>
        </w:rPr>
      </w:pPr>
      <w:r>
        <w:rPr>
          <w:b/>
          <w:bCs/>
        </w:rPr>
        <w:t>Tijdstip</w:t>
      </w:r>
      <w:r>
        <w:rPr>
          <w:b/>
          <w:bCs/>
        </w:rPr>
        <w:tab/>
        <w:t>:</w:t>
      </w:r>
      <w:r>
        <w:rPr>
          <w:b/>
          <w:bCs/>
        </w:rPr>
        <w:tab/>
      </w:r>
      <w:r w:rsidR="00601DD3">
        <w:rPr>
          <w:b/>
          <w:bCs/>
        </w:rPr>
        <w:t>10:30 – 12:00 uur</w:t>
      </w:r>
    </w:p>
    <w:p w14:paraId="74C583A2" w14:textId="65D76A49" w:rsidR="002F79B0" w:rsidRDefault="002F79B0" w:rsidP="0074579C">
      <w:pPr>
        <w:rPr>
          <w:b/>
          <w:bCs/>
        </w:rPr>
      </w:pPr>
      <w:r>
        <w:rPr>
          <w:b/>
          <w:bCs/>
        </w:rPr>
        <w:t>Locatie</w:t>
      </w:r>
      <w:r>
        <w:rPr>
          <w:b/>
          <w:bCs/>
        </w:rPr>
        <w:tab/>
        <w:t>:</w:t>
      </w:r>
      <w:r>
        <w:rPr>
          <w:b/>
          <w:bCs/>
        </w:rPr>
        <w:tab/>
      </w:r>
      <w:r w:rsidR="00601DD3">
        <w:rPr>
          <w:b/>
          <w:bCs/>
        </w:rPr>
        <w:t>via MS teams. Vergaderlink in agendaverzoek</w:t>
      </w:r>
    </w:p>
    <w:p w14:paraId="5F9DE6ED" w14:textId="77777777" w:rsidR="002F79B0" w:rsidRDefault="002F79B0" w:rsidP="0074579C">
      <w:pPr>
        <w:pBdr>
          <w:bottom w:val="single" w:sz="6" w:space="1" w:color="auto"/>
        </w:pBdr>
        <w:rPr>
          <w:b/>
          <w:bCs/>
        </w:rPr>
      </w:pPr>
    </w:p>
    <w:p w14:paraId="38544793" w14:textId="77777777" w:rsidR="00615A2D" w:rsidRPr="00F26AD0" w:rsidRDefault="00615A2D" w:rsidP="0074579C">
      <w:pPr>
        <w:rPr>
          <w:b/>
          <w:bCs/>
        </w:rPr>
      </w:pPr>
    </w:p>
    <w:p w14:paraId="7CDCE2CC" w14:textId="2EA865CB" w:rsidR="00C7610D" w:rsidRPr="00AC4E09" w:rsidRDefault="00AC4E09" w:rsidP="00AC4E09">
      <w:pPr>
        <w:rPr>
          <w:b/>
          <w:bCs/>
        </w:rPr>
      </w:pPr>
      <w:r>
        <w:rPr>
          <w:b/>
          <w:bCs/>
        </w:rPr>
        <w:t xml:space="preserve">Agenda </w:t>
      </w:r>
    </w:p>
    <w:p w14:paraId="15D02DA7" w14:textId="324A5FD7" w:rsidR="00DB29E8" w:rsidRDefault="00AB012E" w:rsidP="00F949CE">
      <w:pPr>
        <w:pStyle w:val="Lijstalinea"/>
        <w:numPr>
          <w:ilvl w:val="0"/>
          <w:numId w:val="4"/>
        </w:numPr>
        <w:spacing w:line="240" w:lineRule="auto"/>
      </w:pPr>
      <w:r>
        <w:t xml:space="preserve">Opening </w:t>
      </w:r>
      <w:r w:rsidR="005211E4">
        <w:t xml:space="preserve">en mededelingen/ingekomen stukken </w:t>
      </w:r>
      <w:r w:rsidR="00B93F5D" w:rsidRPr="009C15F0">
        <w:rPr>
          <w:b/>
          <w:bCs/>
          <w:highlight w:val="green"/>
        </w:rPr>
        <w:t>10:</w:t>
      </w:r>
      <w:r w:rsidR="009C15F0" w:rsidRPr="009C15F0">
        <w:rPr>
          <w:b/>
          <w:bCs/>
          <w:highlight w:val="green"/>
        </w:rPr>
        <w:t>3</w:t>
      </w:r>
      <w:r w:rsidR="00B93F5D" w:rsidRPr="009C15F0">
        <w:rPr>
          <w:b/>
          <w:bCs/>
          <w:highlight w:val="green"/>
        </w:rPr>
        <w:t>0 – 10:</w:t>
      </w:r>
      <w:r w:rsidR="009C15F0" w:rsidRPr="009C15F0">
        <w:rPr>
          <w:b/>
          <w:bCs/>
          <w:highlight w:val="green"/>
        </w:rPr>
        <w:t>4</w:t>
      </w:r>
      <w:r w:rsidR="00B93F5D" w:rsidRPr="009C15F0">
        <w:rPr>
          <w:b/>
          <w:bCs/>
          <w:highlight w:val="green"/>
        </w:rPr>
        <w:t>5 uur</w:t>
      </w:r>
    </w:p>
    <w:p w14:paraId="1C14D009" w14:textId="77777777" w:rsidR="00067693" w:rsidRPr="00A83056" w:rsidRDefault="00DB29E8" w:rsidP="00F949CE">
      <w:pPr>
        <w:pStyle w:val="Lijstalinea"/>
        <w:numPr>
          <w:ilvl w:val="1"/>
          <w:numId w:val="4"/>
        </w:numPr>
        <w:spacing w:line="240" w:lineRule="auto"/>
        <w:rPr>
          <w:highlight w:val="yellow"/>
        </w:rPr>
      </w:pPr>
      <w:r w:rsidRPr="00A83056">
        <w:rPr>
          <w:highlight w:val="yellow"/>
        </w:rPr>
        <w:t xml:space="preserve">Terugblik lustrum 15 oktober </w:t>
      </w:r>
      <w:r w:rsidR="00067693" w:rsidRPr="00A83056">
        <w:rPr>
          <w:highlight w:val="yellow"/>
        </w:rPr>
        <w:t>in Fort Vechten (ruim 100 deelnemers)</w:t>
      </w:r>
    </w:p>
    <w:p w14:paraId="25225BB4" w14:textId="77777777" w:rsidR="00004A2D" w:rsidRPr="00A83056" w:rsidRDefault="00067693" w:rsidP="00F949CE">
      <w:pPr>
        <w:pStyle w:val="Lijstalinea"/>
        <w:numPr>
          <w:ilvl w:val="1"/>
          <w:numId w:val="4"/>
        </w:numPr>
        <w:spacing w:line="240" w:lineRule="auto"/>
        <w:rPr>
          <w:highlight w:val="yellow"/>
        </w:rPr>
      </w:pPr>
      <w:r w:rsidRPr="00A83056">
        <w:rPr>
          <w:highlight w:val="yellow"/>
        </w:rPr>
        <w:t xml:space="preserve">Rondje langs bestuursleden </w:t>
      </w:r>
      <w:r w:rsidR="00B93F5D" w:rsidRPr="00A83056">
        <w:rPr>
          <w:highlight w:val="yellow"/>
        </w:rPr>
        <w:t xml:space="preserve">(mededelingen en </w:t>
      </w:r>
      <w:r w:rsidR="00004A2D" w:rsidRPr="00A83056">
        <w:rPr>
          <w:highlight w:val="yellow"/>
        </w:rPr>
        <w:t xml:space="preserve">andere zaken) </w:t>
      </w:r>
    </w:p>
    <w:p w14:paraId="1EF2E26B" w14:textId="77777777" w:rsidR="00004A2D" w:rsidRPr="00A83056" w:rsidRDefault="00004A2D" w:rsidP="00F949CE">
      <w:pPr>
        <w:pStyle w:val="Lijstalinea"/>
        <w:numPr>
          <w:ilvl w:val="1"/>
          <w:numId w:val="4"/>
        </w:numPr>
        <w:spacing w:line="240" w:lineRule="auto"/>
        <w:rPr>
          <w:highlight w:val="yellow"/>
        </w:rPr>
      </w:pPr>
      <w:r w:rsidRPr="00A83056">
        <w:rPr>
          <w:highlight w:val="yellow"/>
        </w:rPr>
        <w:t xml:space="preserve">Mededelingen van Erika: </w:t>
      </w:r>
    </w:p>
    <w:p w14:paraId="101B4F2A" w14:textId="733EEC63" w:rsidR="00CC7685" w:rsidRPr="00A83056" w:rsidRDefault="00D22BB1" w:rsidP="00F949CE">
      <w:pPr>
        <w:pStyle w:val="Lijstalinea"/>
        <w:numPr>
          <w:ilvl w:val="2"/>
          <w:numId w:val="4"/>
        </w:numPr>
        <w:spacing w:line="240" w:lineRule="auto"/>
        <w:rPr>
          <w:highlight w:val="yellow"/>
        </w:rPr>
      </w:pPr>
      <w:r w:rsidRPr="00A83056">
        <w:rPr>
          <w:highlight w:val="yellow"/>
        </w:rPr>
        <w:t>N</w:t>
      </w:r>
      <w:r w:rsidR="00CC7685" w:rsidRPr="00A83056">
        <w:rPr>
          <w:highlight w:val="yellow"/>
        </w:rPr>
        <w:t>ieuwe coronamaatregelen</w:t>
      </w:r>
      <w:r w:rsidRPr="00A83056">
        <w:rPr>
          <w:highlight w:val="yellow"/>
        </w:rPr>
        <w:t xml:space="preserve"> e</w:t>
      </w:r>
      <w:r w:rsidR="002570B7" w:rsidRPr="00A83056">
        <w:rPr>
          <w:highlight w:val="yellow"/>
        </w:rPr>
        <w:t>n dienstverlening RAZU</w:t>
      </w:r>
    </w:p>
    <w:p w14:paraId="3F5D2D3E" w14:textId="77777777" w:rsidR="00C4569B" w:rsidRPr="00A83056" w:rsidRDefault="00C4569B" w:rsidP="00F949CE">
      <w:pPr>
        <w:pStyle w:val="Lijstalinea"/>
        <w:numPr>
          <w:ilvl w:val="2"/>
          <w:numId w:val="4"/>
        </w:numPr>
        <w:spacing w:line="240" w:lineRule="auto"/>
        <w:rPr>
          <w:highlight w:val="yellow"/>
        </w:rPr>
      </w:pPr>
      <w:r w:rsidRPr="00A83056">
        <w:rPr>
          <w:highlight w:val="yellow"/>
        </w:rPr>
        <w:t>Nieuwe medewerker inventariseren per 1/1/2022</w:t>
      </w:r>
    </w:p>
    <w:p w14:paraId="7DD7F2B5" w14:textId="77777777" w:rsidR="003944F0" w:rsidRPr="00A83056" w:rsidRDefault="0010024B" w:rsidP="00F949CE">
      <w:pPr>
        <w:pStyle w:val="Lijstalinea"/>
        <w:numPr>
          <w:ilvl w:val="2"/>
          <w:numId w:val="4"/>
        </w:numPr>
        <w:spacing w:line="240" w:lineRule="auto"/>
        <w:rPr>
          <w:highlight w:val="yellow"/>
        </w:rPr>
      </w:pPr>
      <w:r w:rsidRPr="00A83056">
        <w:rPr>
          <w:highlight w:val="yellow"/>
        </w:rPr>
        <w:t>Geconstateerde knelpunten : huisvesting/</w:t>
      </w:r>
      <w:proofErr w:type="spellStart"/>
      <w:r w:rsidRPr="00A83056">
        <w:rPr>
          <w:highlight w:val="yellow"/>
        </w:rPr>
        <w:t>arbo</w:t>
      </w:r>
      <w:proofErr w:type="spellEnd"/>
      <w:r w:rsidRPr="00A83056">
        <w:rPr>
          <w:highlight w:val="yellow"/>
        </w:rPr>
        <w:t xml:space="preserve"> en </w:t>
      </w:r>
      <w:r w:rsidR="00744689" w:rsidRPr="00A83056">
        <w:rPr>
          <w:highlight w:val="yellow"/>
        </w:rPr>
        <w:t xml:space="preserve">capaciteit voor </w:t>
      </w:r>
      <w:r w:rsidRPr="00A83056">
        <w:rPr>
          <w:highlight w:val="yellow"/>
        </w:rPr>
        <w:t>dienstverlening. Hierover notit</w:t>
      </w:r>
      <w:r w:rsidR="002B1B0F" w:rsidRPr="00A83056">
        <w:rPr>
          <w:highlight w:val="yellow"/>
        </w:rPr>
        <w:t xml:space="preserve">ies </w:t>
      </w:r>
      <w:r w:rsidR="00744689" w:rsidRPr="00A83056">
        <w:rPr>
          <w:highlight w:val="yellow"/>
        </w:rPr>
        <w:t>tijdens bestuursvergadering 15/12</w:t>
      </w:r>
    </w:p>
    <w:p w14:paraId="10AF7320" w14:textId="4BC3112E" w:rsidR="00B60F21" w:rsidRDefault="003944F0" w:rsidP="00F949CE">
      <w:pPr>
        <w:pStyle w:val="Lijstalinea"/>
        <w:numPr>
          <w:ilvl w:val="2"/>
          <w:numId w:val="4"/>
        </w:numPr>
        <w:spacing w:line="240" w:lineRule="auto"/>
      </w:pPr>
      <w:r w:rsidRPr="00A83056">
        <w:rPr>
          <w:highlight w:val="yellow"/>
        </w:rPr>
        <w:t>Gestart vernieuwen HR-dienstverleningsovereenkomst met Houten</w:t>
      </w:r>
      <w:r w:rsidR="00B60F21">
        <w:br/>
      </w:r>
    </w:p>
    <w:p w14:paraId="3580E343" w14:textId="45DA63C1" w:rsidR="00704E30" w:rsidRPr="00B60F21" w:rsidRDefault="00704E30" w:rsidP="00F949CE">
      <w:pPr>
        <w:pStyle w:val="Lijstalinea"/>
        <w:numPr>
          <w:ilvl w:val="0"/>
          <w:numId w:val="4"/>
        </w:numPr>
        <w:spacing w:line="240" w:lineRule="auto"/>
      </w:pPr>
      <w:r w:rsidRPr="00B60F21">
        <w:rPr>
          <w:szCs w:val="24"/>
        </w:rPr>
        <w:t xml:space="preserve">Vaststelling Concept-Verslag van de bestuursvergadering van </w:t>
      </w:r>
      <w:r w:rsidR="001A67BB">
        <w:rPr>
          <w:szCs w:val="24"/>
        </w:rPr>
        <w:t>21 april 2021</w:t>
      </w:r>
      <w:r w:rsidR="0089697D">
        <w:rPr>
          <w:szCs w:val="24"/>
        </w:rPr>
        <w:t xml:space="preserve"> </w:t>
      </w:r>
      <w:r w:rsidRPr="00B60F21">
        <w:rPr>
          <w:szCs w:val="24"/>
        </w:rPr>
        <w:t xml:space="preserve"> </w:t>
      </w:r>
      <w:r w:rsidR="009C15F0" w:rsidRPr="009C15F0">
        <w:rPr>
          <w:b/>
          <w:bCs/>
          <w:szCs w:val="24"/>
          <w:highlight w:val="green"/>
        </w:rPr>
        <w:t>10:</w:t>
      </w:r>
      <w:r w:rsidR="009C15F0">
        <w:rPr>
          <w:b/>
          <w:bCs/>
          <w:szCs w:val="24"/>
          <w:highlight w:val="green"/>
        </w:rPr>
        <w:t>4</w:t>
      </w:r>
      <w:r w:rsidR="009C15F0" w:rsidRPr="009C15F0">
        <w:rPr>
          <w:b/>
          <w:bCs/>
          <w:szCs w:val="24"/>
          <w:highlight w:val="green"/>
        </w:rPr>
        <w:t>5-10:</w:t>
      </w:r>
      <w:r w:rsidR="009C15F0">
        <w:rPr>
          <w:b/>
          <w:bCs/>
          <w:szCs w:val="24"/>
          <w:highlight w:val="green"/>
        </w:rPr>
        <w:t>5</w:t>
      </w:r>
      <w:r w:rsidR="009C15F0" w:rsidRPr="009C15F0">
        <w:rPr>
          <w:b/>
          <w:bCs/>
          <w:szCs w:val="24"/>
          <w:highlight w:val="green"/>
        </w:rPr>
        <w:t>0</w:t>
      </w:r>
      <w:r w:rsidR="0089697D">
        <w:rPr>
          <w:szCs w:val="24"/>
        </w:rPr>
        <w:br/>
      </w:r>
      <w:r w:rsidRPr="00B60F21">
        <w:rPr>
          <w:szCs w:val="24"/>
        </w:rPr>
        <w:t>(bijlage 1</w:t>
      </w:r>
      <w:r w:rsidR="005E149B">
        <w:rPr>
          <w:szCs w:val="24"/>
        </w:rPr>
        <w:t>, bijgevoegd</w:t>
      </w:r>
      <w:r w:rsidRPr="00B60F21">
        <w:rPr>
          <w:szCs w:val="24"/>
        </w:rPr>
        <w:t>)</w:t>
      </w:r>
      <w:r w:rsidR="009C15F0">
        <w:rPr>
          <w:szCs w:val="24"/>
        </w:rPr>
        <w:t xml:space="preserve"> </w:t>
      </w:r>
      <w:r w:rsidR="009C15F0" w:rsidRPr="009C15F0">
        <w:rPr>
          <w:szCs w:val="24"/>
          <w:highlight w:val="yellow"/>
        </w:rPr>
        <w:t>zie annotatie in verslag</w:t>
      </w:r>
      <w:r w:rsidR="00B60F21">
        <w:rPr>
          <w:szCs w:val="24"/>
        </w:rPr>
        <w:br/>
      </w:r>
    </w:p>
    <w:p w14:paraId="6D1CD152" w14:textId="776412C2" w:rsidR="00A7306B" w:rsidRPr="001A67BB" w:rsidRDefault="00FB2181" w:rsidP="00F949CE">
      <w:pPr>
        <w:pStyle w:val="Lijstalinea"/>
        <w:numPr>
          <w:ilvl w:val="0"/>
          <w:numId w:val="4"/>
        </w:numPr>
        <w:spacing w:line="240" w:lineRule="auto"/>
      </w:pPr>
      <w:r>
        <w:rPr>
          <w:szCs w:val="24"/>
        </w:rPr>
        <w:t>Informatiesessie e-depot RAZU</w:t>
      </w:r>
      <w:r w:rsidR="009C15F0">
        <w:rPr>
          <w:szCs w:val="24"/>
        </w:rPr>
        <w:t xml:space="preserve"> </w:t>
      </w:r>
      <w:r w:rsidR="00525F66" w:rsidRPr="00E36711">
        <w:rPr>
          <w:b/>
          <w:bCs/>
          <w:szCs w:val="24"/>
          <w:highlight w:val="green"/>
        </w:rPr>
        <w:t>10:</w:t>
      </w:r>
      <w:r w:rsidR="00E36711" w:rsidRPr="00E36711">
        <w:rPr>
          <w:b/>
          <w:bCs/>
          <w:szCs w:val="24"/>
          <w:highlight w:val="green"/>
        </w:rPr>
        <w:t>50 – 11:50 uur</w:t>
      </w:r>
    </w:p>
    <w:p w14:paraId="19D845B2" w14:textId="134ED0BC" w:rsidR="001A67BB" w:rsidRPr="00A7306B" w:rsidRDefault="001A67BB" w:rsidP="00F949CE">
      <w:pPr>
        <w:pStyle w:val="Lijstalinea"/>
        <w:spacing w:line="240" w:lineRule="auto"/>
        <w:ind w:left="1211"/>
      </w:pPr>
      <w:r>
        <w:t>(</w:t>
      </w:r>
      <w:hyperlink r:id="rId10">
        <w:r w:rsidR="6F31EC8B" w:rsidRPr="42E06A34">
          <w:rPr>
            <w:rStyle w:val="Hyperlink"/>
          </w:rPr>
          <w:t xml:space="preserve">klik hier voor </w:t>
        </w:r>
        <w:r w:rsidRPr="42E06A34">
          <w:rPr>
            <w:rStyle w:val="Hyperlink"/>
          </w:rPr>
          <w:t>bijlage 2 rap</w:t>
        </w:r>
        <w:r w:rsidR="00EE200D" w:rsidRPr="42E06A34">
          <w:rPr>
            <w:rStyle w:val="Hyperlink"/>
          </w:rPr>
          <w:t>port scenario’s</w:t>
        </w:r>
      </w:hyperlink>
      <w:r w:rsidR="00EE200D">
        <w:t>)</w:t>
      </w:r>
    </w:p>
    <w:p w14:paraId="7820E16C" w14:textId="77777777" w:rsidR="00A7306B" w:rsidRDefault="00A7306B" w:rsidP="00F949CE">
      <w:pPr>
        <w:pStyle w:val="Lijstalinea"/>
        <w:numPr>
          <w:ilvl w:val="0"/>
          <w:numId w:val="6"/>
        </w:numPr>
        <w:spacing w:line="240" w:lineRule="auto"/>
      </w:pPr>
      <w:r>
        <w:t>Toelichting op de pilot en de 4 mogelijke scenario’s (door Wietse en Bram)</w:t>
      </w:r>
    </w:p>
    <w:p w14:paraId="2074ED90" w14:textId="303171E0" w:rsidR="00A7306B" w:rsidRDefault="00A7306B" w:rsidP="00F949CE">
      <w:pPr>
        <w:pStyle w:val="Lijstalinea"/>
        <w:numPr>
          <w:ilvl w:val="0"/>
          <w:numId w:val="6"/>
        </w:numPr>
        <w:spacing w:line="240" w:lineRule="auto"/>
      </w:pPr>
      <w:r>
        <w:t xml:space="preserve">Nadere toelichting op scenario 2 ‘modulair e-depot conform common </w:t>
      </w:r>
      <w:proofErr w:type="spellStart"/>
      <w:r>
        <w:t>ground</w:t>
      </w:r>
      <w:proofErr w:type="spellEnd"/>
      <w:r>
        <w:t xml:space="preserve">’ </w:t>
      </w:r>
    </w:p>
    <w:p w14:paraId="699BBE13" w14:textId="552A7CC2" w:rsidR="00525F66" w:rsidRDefault="00A7306B" w:rsidP="00F949CE">
      <w:pPr>
        <w:pStyle w:val="Lijstalinea"/>
        <w:numPr>
          <w:ilvl w:val="0"/>
          <w:numId w:val="6"/>
        </w:numPr>
        <w:spacing w:line="240" w:lineRule="auto"/>
      </w:pPr>
      <w:r>
        <w:t>Bespreken scenario’s, discussie, vragen</w:t>
      </w:r>
      <w:r w:rsidR="00525F66">
        <w:br/>
      </w:r>
    </w:p>
    <w:p w14:paraId="728809FE" w14:textId="372ACC4C" w:rsidR="00525F66" w:rsidRPr="002F3187" w:rsidRDefault="002F3187" w:rsidP="00F949CE">
      <w:pPr>
        <w:pStyle w:val="Lijstalinea"/>
        <w:numPr>
          <w:ilvl w:val="0"/>
          <w:numId w:val="6"/>
        </w:numPr>
        <w:spacing w:line="240" w:lineRule="auto"/>
        <w:rPr>
          <w:highlight w:val="yellow"/>
        </w:rPr>
      </w:pPr>
      <w:r>
        <w:rPr>
          <w:highlight w:val="yellow"/>
        </w:rPr>
        <w:t>Als intr</w:t>
      </w:r>
      <w:r w:rsidR="001069D4">
        <w:rPr>
          <w:highlight w:val="yellow"/>
        </w:rPr>
        <w:t>o</w:t>
      </w:r>
      <w:r>
        <w:rPr>
          <w:highlight w:val="yellow"/>
        </w:rPr>
        <w:t>ductie:</w:t>
      </w:r>
      <w:r w:rsidR="00FB6598" w:rsidRPr="00BB08A4">
        <w:rPr>
          <w:highlight w:val="yellow"/>
        </w:rPr>
        <w:t xml:space="preserve"> </w:t>
      </w:r>
      <w:r>
        <w:rPr>
          <w:highlight w:val="yellow"/>
        </w:rPr>
        <w:br/>
      </w:r>
      <w:r w:rsidR="00E06CD3">
        <w:rPr>
          <w:highlight w:val="yellow"/>
        </w:rPr>
        <w:t xml:space="preserve">Bram en Wietse geven de </w:t>
      </w:r>
      <w:r w:rsidR="001069D4">
        <w:rPr>
          <w:highlight w:val="yellow"/>
        </w:rPr>
        <w:t>toelichting. Vanaf ca 11:00</w:t>
      </w:r>
      <w:r w:rsidR="0061729D">
        <w:rPr>
          <w:highlight w:val="yellow"/>
        </w:rPr>
        <w:t xml:space="preserve"> nemen</w:t>
      </w:r>
      <w:r w:rsidR="001069D4">
        <w:rPr>
          <w:highlight w:val="yellow"/>
        </w:rPr>
        <w:t xml:space="preserve"> </w:t>
      </w:r>
      <w:r w:rsidR="00E72FDA">
        <w:rPr>
          <w:highlight w:val="yellow"/>
        </w:rPr>
        <w:t xml:space="preserve">1 of mogelijk 2 </w:t>
      </w:r>
      <w:r w:rsidR="0061729D">
        <w:rPr>
          <w:highlight w:val="yellow"/>
        </w:rPr>
        <w:t xml:space="preserve">mensen vanuit </w:t>
      </w:r>
      <w:r w:rsidR="00E72FDA">
        <w:rPr>
          <w:highlight w:val="yellow"/>
        </w:rPr>
        <w:t xml:space="preserve"> </w:t>
      </w:r>
      <w:proofErr w:type="spellStart"/>
      <w:r w:rsidR="00E72FDA">
        <w:rPr>
          <w:highlight w:val="yellow"/>
        </w:rPr>
        <w:t>vanuit</w:t>
      </w:r>
      <w:proofErr w:type="spellEnd"/>
      <w:r w:rsidR="00E72FDA">
        <w:rPr>
          <w:highlight w:val="yellow"/>
        </w:rPr>
        <w:t xml:space="preserve"> VNG</w:t>
      </w:r>
      <w:r w:rsidR="0061729D">
        <w:rPr>
          <w:highlight w:val="yellow"/>
        </w:rPr>
        <w:t xml:space="preserve"> deel.</w:t>
      </w:r>
      <w:r w:rsidR="00E72FDA">
        <w:rPr>
          <w:highlight w:val="yellow"/>
        </w:rPr>
        <w:t xml:space="preserve"> Zeker is de deelname door Ivo Hendriks (informatiearchitect). Mogelijk ook deelname door John van Dijk, maar dit is nog niet zeker</w:t>
      </w:r>
      <w:r w:rsidR="0061729D">
        <w:rPr>
          <w:highlight w:val="yellow"/>
        </w:rPr>
        <w:t>. VNG geeft</w:t>
      </w:r>
      <w:r w:rsidR="007A216A" w:rsidRPr="002F3187">
        <w:rPr>
          <w:highlight w:val="yellow"/>
        </w:rPr>
        <w:t xml:space="preserve"> een korte (10 minuten) presentatie over common </w:t>
      </w:r>
      <w:proofErr w:type="spellStart"/>
      <w:r w:rsidR="007A216A" w:rsidRPr="002F3187">
        <w:rPr>
          <w:highlight w:val="yellow"/>
        </w:rPr>
        <w:t>ground</w:t>
      </w:r>
      <w:proofErr w:type="spellEnd"/>
      <w:r w:rsidR="007A216A" w:rsidRPr="002F3187">
        <w:rPr>
          <w:highlight w:val="yellow"/>
        </w:rPr>
        <w:t xml:space="preserve">. </w:t>
      </w:r>
      <w:r w:rsidR="005C75DA" w:rsidRPr="002F3187">
        <w:rPr>
          <w:highlight w:val="yellow"/>
        </w:rPr>
        <w:t xml:space="preserve">Onderwerpen: </w:t>
      </w:r>
      <w:r w:rsidR="00076E01" w:rsidRPr="002F3187">
        <w:rPr>
          <w:highlight w:val="yellow"/>
        </w:rPr>
        <w:t xml:space="preserve">wat is common </w:t>
      </w:r>
      <w:proofErr w:type="spellStart"/>
      <w:r w:rsidR="00076E01" w:rsidRPr="002F3187">
        <w:rPr>
          <w:highlight w:val="yellow"/>
        </w:rPr>
        <w:t>ground</w:t>
      </w:r>
      <w:proofErr w:type="spellEnd"/>
      <w:r w:rsidR="00076E01" w:rsidRPr="002F3187">
        <w:rPr>
          <w:highlight w:val="yellow"/>
        </w:rPr>
        <w:t xml:space="preserve">, wat is de rol van de VNG in common </w:t>
      </w:r>
      <w:proofErr w:type="spellStart"/>
      <w:r w:rsidR="00076E01" w:rsidRPr="002F3187">
        <w:rPr>
          <w:highlight w:val="yellow"/>
        </w:rPr>
        <w:t>ground</w:t>
      </w:r>
      <w:proofErr w:type="spellEnd"/>
      <w:r w:rsidR="00076E01" w:rsidRPr="002F3187">
        <w:rPr>
          <w:highlight w:val="yellow"/>
        </w:rPr>
        <w:t xml:space="preserve"> ontwikkeling, wat is de meerwaarde van samenwerking</w:t>
      </w:r>
      <w:r w:rsidR="00F949CE">
        <w:rPr>
          <w:highlight w:val="yellow"/>
        </w:rPr>
        <w:t xml:space="preserve"> op onderwerp duurzame toegankelijkheid / e-depot</w:t>
      </w:r>
      <w:r w:rsidR="00076E01" w:rsidRPr="002F3187">
        <w:rPr>
          <w:highlight w:val="yellow"/>
        </w:rPr>
        <w:t xml:space="preserve">. </w:t>
      </w:r>
      <w:r w:rsidR="00326CD4">
        <w:rPr>
          <w:highlight w:val="yellow"/>
        </w:rPr>
        <w:t xml:space="preserve">Dit om nader in te kunnen zoomen op scenario 2 </w:t>
      </w:r>
      <w:r>
        <w:rPr>
          <w:highlight w:val="yellow"/>
        </w:rPr>
        <w:br/>
        <w:t>Daarna vervolg bespreken scenario’s (zonder VNG)</w:t>
      </w:r>
      <w:r w:rsidR="00326CD4">
        <w:rPr>
          <w:highlight w:val="yellow"/>
        </w:rPr>
        <w:t xml:space="preserve"> inzoomen op scenario </w:t>
      </w:r>
      <w:r w:rsidR="00E06CD3">
        <w:rPr>
          <w:highlight w:val="yellow"/>
        </w:rPr>
        <w:t>2 en discussie</w:t>
      </w:r>
      <w:r w:rsidR="0061729D">
        <w:rPr>
          <w:highlight w:val="yellow"/>
        </w:rPr>
        <w:br/>
      </w:r>
      <w:r w:rsidR="00D23F3F">
        <w:rPr>
          <w:highlight w:val="yellow"/>
        </w:rPr>
        <w:br/>
      </w:r>
      <w:r w:rsidR="0061729D">
        <w:rPr>
          <w:highlight w:val="yellow"/>
        </w:rPr>
        <w:t xml:space="preserve">NB. uit voorgesprek met </w:t>
      </w:r>
      <w:r w:rsidR="00D23F3F">
        <w:rPr>
          <w:highlight w:val="yellow"/>
        </w:rPr>
        <w:t>VNG komt nog niet naar voren dat er budgetten zijn voor projecten op dit vlak</w:t>
      </w:r>
      <w:r w:rsidR="00973563">
        <w:rPr>
          <w:highlight w:val="yellow"/>
        </w:rPr>
        <w:t xml:space="preserve">. Ivo Hendriks kan weinig (niks) toezeggen over financiën. </w:t>
      </w:r>
      <w:r w:rsidR="00D23F3F">
        <w:rPr>
          <w:highlight w:val="yellow"/>
        </w:rPr>
        <w:t xml:space="preserve"> </w:t>
      </w:r>
    </w:p>
    <w:p w14:paraId="11F32944" w14:textId="60EE7231" w:rsidR="00B60F21" w:rsidRPr="00B60F21" w:rsidRDefault="00B60F21" w:rsidP="00F949CE">
      <w:pPr>
        <w:spacing w:line="240" w:lineRule="auto"/>
        <w:ind w:left="0"/>
      </w:pPr>
    </w:p>
    <w:p w14:paraId="299A9C34" w14:textId="4C96CED9" w:rsidR="00B60F21" w:rsidRDefault="00E00A40" w:rsidP="00F949CE">
      <w:pPr>
        <w:pStyle w:val="Lijstalinea"/>
        <w:numPr>
          <w:ilvl w:val="0"/>
          <w:numId w:val="4"/>
        </w:numPr>
        <w:spacing w:line="240" w:lineRule="auto"/>
      </w:pPr>
      <w:r>
        <w:t>Wat verder ter tafel komt, rondvraag</w:t>
      </w:r>
      <w:r w:rsidR="003D2B43">
        <w:t xml:space="preserve"> </w:t>
      </w:r>
      <w:r w:rsidR="003D2B43" w:rsidRPr="003D2B43">
        <w:rPr>
          <w:b/>
          <w:bCs/>
          <w:highlight w:val="green"/>
        </w:rPr>
        <w:t>11</w:t>
      </w:r>
      <w:r w:rsidR="003D2B43">
        <w:rPr>
          <w:b/>
          <w:bCs/>
          <w:highlight w:val="green"/>
        </w:rPr>
        <w:t>:</w:t>
      </w:r>
      <w:r w:rsidR="003D2B43" w:rsidRPr="003D2B43">
        <w:rPr>
          <w:b/>
          <w:bCs/>
          <w:highlight w:val="green"/>
        </w:rPr>
        <w:t>50-12</w:t>
      </w:r>
      <w:r w:rsidR="003D2B43">
        <w:rPr>
          <w:b/>
          <w:bCs/>
          <w:highlight w:val="green"/>
        </w:rPr>
        <w:t>:</w:t>
      </w:r>
      <w:r w:rsidR="003D2B43" w:rsidRPr="003D2B43">
        <w:rPr>
          <w:b/>
          <w:bCs/>
          <w:highlight w:val="green"/>
        </w:rPr>
        <w:t>00</w:t>
      </w:r>
      <w:r w:rsidR="003D2B43">
        <w:rPr>
          <w:b/>
          <w:bCs/>
        </w:rPr>
        <w:t xml:space="preserve"> </w:t>
      </w:r>
      <w:r w:rsidR="003D2B43" w:rsidRPr="003D2B43">
        <w:rPr>
          <w:b/>
          <w:bCs/>
          <w:highlight w:val="green"/>
        </w:rPr>
        <w:t>uur</w:t>
      </w:r>
      <w:r w:rsidR="00F949CE">
        <w:br/>
      </w:r>
      <w:r>
        <w:br/>
      </w:r>
    </w:p>
    <w:p w14:paraId="092AB903" w14:textId="4B8DD5E2" w:rsidR="00E00A40" w:rsidRDefault="00E00A40" w:rsidP="00F949CE">
      <w:pPr>
        <w:pStyle w:val="Lijstalinea"/>
        <w:numPr>
          <w:ilvl w:val="0"/>
          <w:numId w:val="4"/>
        </w:numPr>
        <w:spacing w:line="240" w:lineRule="auto"/>
      </w:pPr>
      <w:r>
        <w:t>Sluiting</w:t>
      </w:r>
    </w:p>
    <w:sectPr w:rsidR="00E00A4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6B808" w14:textId="77777777" w:rsidR="00193BD4" w:rsidRDefault="00193BD4" w:rsidP="00193BD4">
      <w:pPr>
        <w:spacing w:line="240" w:lineRule="auto"/>
      </w:pPr>
      <w:r>
        <w:separator/>
      </w:r>
    </w:p>
  </w:endnote>
  <w:endnote w:type="continuationSeparator" w:id="0">
    <w:p w14:paraId="593A4882" w14:textId="77777777" w:rsidR="00193BD4" w:rsidRDefault="00193BD4" w:rsidP="00193B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A4CAA" w14:textId="77777777" w:rsidR="00193BD4" w:rsidRDefault="00193BD4"/>
  <w:tbl>
    <w:tblPr>
      <w:tblStyle w:val="Tabelraster"/>
      <w:tblW w:w="1113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24"/>
      <w:gridCol w:w="3226"/>
      <w:gridCol w:w="2515"/>
      <w:gridCol w:w="2671"/>
    </w:tblGrid>
    <w:tr w:rsidR="00193BD4" w:rsidRPr="00DB29E8" w14:paraId="5FAB65B9" w14:textId="77777777" w:rsidTr="00193BD4">
      <w:trPr>
        <w:trHeight w:val="699"/>
        <w:jc w:val="center"/>
      </w:trPr>
      <w:tc>
        <w:tcPr>
          <w:tcW w:w="2724" w:type="dxa"/>
          <w:vAlign w:val="bottom"/>
        </w:tcPr>
        <w:p w14:paraId="11F0E595" w14:textId="77777777" w:rsidR="00193BD4" w:rsidRDefault="00193BD4" w:rsidP="00193BD4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Bezoekadres</w:t>
          </w:r>
        </w:p>
        <w:p w14:paraId="61A4395A" w14:textId="77777777" w:rsidR="00193BD4" w:rsidRDefault="00193BD4" w:rsidP="00193BD4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Karel de Grotestraat 30</w:t>
          </w:r>
        </w:p>
        <w:p w14:paraId="743922AF" w14:textId="77777777" w:rsidR="00193BD4" w:rsidRDefault="00193BD4" w:rsidP="00193BD4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3962 CL in Wijk bij Duurstede</w:t>
          </w:r>
        </w:p>
      </w:tc>
      <w:tc>
        <w:tcPr>
          <w:tcW w:w="3226" w:type="dxa"/>
          <w:vAlign w:val="bottom"/>
        </w:tcPr>
        <w:p w14:paraId="4EF4907B" w14:textId="77777777" w:rsidR="00193BD4" w:rsidRDefault="00193BD4" w:rsidP="00193BD4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Postadres</w:t>
          </w:r>
        </w:p>
        <w:p w14:paraId="175790BC" w14:textId="77777777" w:rsidR="00193BD4" w:rsidRDefault="00193BD4" w:rsidP="00193BD4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Regionaal Archief Zuid-Utrecht</w:t>
          </w:r>
        </w:p>
        <w:p w14:paraId="15582BCE" w14:textId="77777777" w:rsidR="00193BD4" w:rsidRDefault="00193BD4" w:rsidP="00193BD4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Postbus 64  3960 BB Wijk bij Duurstede</w:t>
          </w:r>
        </w:p>
      </w:tc>
      <w:tc>
        <w:tcPr>
          <w:tcW w:w="2515" w:type="dxa"/>
          <w:vAlign w:val="bottom"/>
        </w:tcPr>
        <w:p w14:paraId="72953774" w14:textId="77777777" w:rsidR="00193BD4" w:rsidRPr="00B3072C" w:rsidRDefault="00193BD4" w:rsidP="00193BD4">
          <w:pPr>
            <w:pStyle w:val="Voettekst"/>
            <w:rPr>
              <w:sz w:val="18"/>
            </w:rPr>
          </w:pPr>
        </w:p>
        <w:p w14:paraId="617D5121" w14:textId="77777777" w:rsidR="00193BD4" w:rsidRDefault="00193BD4" w:rsidP="00193BD4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Telefoon: 088 5300 170</w:t>
          </w:r>
        </w:p>
        <w:p w14:paraId="1F9E3FB9" w14:textId="77777777" w:rsidR="00193BD4" w:rsidRDefault="00193BD4" w:rsidP="00193BD4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E-mail: info@razu.nl</w:t>
          </w:r>
        </w:p>
      </w:tc>
      <w:tc>
        <w:tcPr>
          <w:tcW w:w="2671" w:type="dxa"/>
          <w:vAlign w:val="bottom"/>
        </w:tcPr>
        <w:p w14:paraId="14FF62CB" w14:textId="77777777" w:rsidR="00193BD4" w:rsidRPr="001E167B" w:rsidRDefault="00193BD4" w:rsidP="00193BD4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IBAN NL 18 BNGH 028.51.48.699</w:t>
          </w:r>
        </w:p>
        <w:p w14:paraId="247DBD45" w14:textId="77777777" w:rsidR="00193BD4" w:rsidRPr="001E167B" w:rsidRDefault="00193BD4" w:rsidP="00193BD4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proofErr w:type="spellStart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KvK</w:t>
          </w:r>
          <w:proofErr w:type="spellEnd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 xml:space="preserve"> 50907905</w:t>
          </w:r>
        </w:p>
        <w:p w14:paraId="06D2CA66" w14:textId="77777777" w:rsidR="00193BD4" w:rsidRPr="001E167B" w:rsidRDefault="00193BD4" w:rsidP="00193BD4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BTW NL822.989.712.B01</w:t>
          </w:r>
        </w:p>
      </w:tc>
    </w:tr>
  </w:tbl>
  <w:p w14:paraId="1DA00595" w14:textId="77777777" w:rsidR="00193BD4" w:rsidRPr="00193BD4" w:rsidRDefault="00193BD4" w:rsidP="00193BD4">
    <w:pPr>
      <w:pStyle w:val="Voetteks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E8DAB" w14:textId="77777777" w:rsidR="00193BD4" w:rsidRDefault="00193BD4" w:rsidP="00193BD4">
      <w:pPr>
        <w:spacing w:line="240" w:lineRule="auto"/>
      </w:pPr>
      <w:r>
        <w:separator/>
      </w:r>
    </w:p>
  </w:footnote>
  <w:footnote w:type="continuationSeparator" w:id="0">
    <w:p w14:paraId="7777ACE9" w14:textId="77777777" w:rsidR="00193BD4" w:rsidRDefault="00193BD4" w:rsidP="00193B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FFE5F" w14:textId="3594436C" w:rsidR="00193BD4" w:rsidRDefault="00193BD4">
    <w:pPr>
      <w:pStyle w:val="Kopteks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3EB4CE5" wp14:editId="44F1ABAE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292225" cy="948690"/>
          <wp:effectExtent l="0" t="0" r="3175" b="3810"/>
          <wp:wrapNone/>
          <wp:docPr id="1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390E8CD" w14:textId="488F4F07" w:rsidR="00193BD4" w:rsidRDefault="00193BD4">
    <w:pPr>
      <w:pStyle w:val="Koptekst"/>
    </w:pPr>
  </w:p>
  <w:p w14:paraId="397ACA14" w14:textId="021D620E" w:rsidR="00193BD4" w:rsidRDefault="00193BD4">
    <w:pPr>
      <w:pStyle w:val="Koptekst"/>
    </w:pPr>
  </w:p>
  <w:p w14:paraId="3C4769EF" w14:textId="1AB7CE2B" w:rsidR="00193BD4" w:rsidRDefault="00193BD4">
    <w:pPr>
      <w:pStyle w:val="Koptekst"/>
    </w:pPr>
  </w:p>
  <w:p w14:paraId="1399D24D" w14:textId="77777777" w:rsidR="00193BD4" w:rsidRDefault="00193BD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85BA9"/>
    <w:multiLevelType w:val="hybridMultilevel"/>
    <w:tmpl w:val="124C2BA2"/>
    <w:lvl w:ilvl="0" w:tplc="0413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856" w:hanging="360"/>
      </w:pPr>
    </w:lvl>
    <w:lvl w:ilvl="2" w:tplc="0413001B" w:tentative="1">
      <w:start w:val="1"/>
      <w:numFmt w:val="lowerRoman"/>
      <w:lvlText w:val="%3."/>
      <w:lvlJc w:val="right"/>
      <w:pPr>
        <w:ind w:left="3576" w:hanging="180"/>
      </w:pPr>
    </w:lvl>
    <w:lvl w:ilvl="3" w:tplc="0413000F" w:tentative="1">
      <w:start w:val="1"/>
      <w:numFmt w:val="decimal"/>
      <w:lvlText w:val="%4."/>
      <w:lvlJc w:val="left"/>
      <w:pPr>
        <w:ind w:left="4296" w:hanging="360"/>
      </w:pPr>
    </w:lvl>
    <w:lvl w:ilvl="4" w:tplc="04130019" w:tentative="1">
      <w:start w:val="1"/>
      <w:numFmt w:val="lowerLetter"/>
      <w:lvlText w:val="%5."/>
      <w:lvlJc w:val="left"/>
      <w:pPr>
        <w:ind w:left="5016" w:hanging="360"/>
      </w:pPr>
    </w:lvl>
    <w:lvl w:ilvl="5" w:tplc="0413001B" w:tentative="1">
      <w:start w:val="1"/>
      <w:numFmt w:val="lowerRoman"/>
      <w:lvlText w:val="%6."/>
      <w:lvlJc w:val="right"/>
      <w:pPr>
        <w:ind w:left="5736" w:hanging="180"/>
      </w:pPr>
    </w:lvl>
    <w:lvl w:ilvl="6" w:tplc="0413000F" w:tentative="1">
      <w:start w:val="1"/>
      <w:numFmt w:val="decimal"/>
      <w:lvlText w:val="%7."/>
      <w:lvlJc w:val="left"/>
      <w:pPr>
        <w:ind w:left="6456" w:hanging="360"/>
      </w:pPr>
    </w:lvl>
    <w:lvl w:ilvl="7" w:tplc="04130019" w:tentative="1">
      <w:start w:val="1"/>
      <w:numFmt w:val="lowerLetter"/>
      <w:lvlText w:val="%8."/>
      <w:lvlJc w:val="left"/>
      <w:pPr>
        <w:ind w:left="7176" w:hanging="360"/>
      </w:pPr>
    </w:lvl>
    <w:lvl w:ilvl="8" w:tplc="0413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111216C0"/>
    <w:multiLevelType w:val="hybridMultilevel"/>
    <w:tmpl w:val="52806D6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F73CB"/>
    <w:multiLevelType w:val="hybridMultilevel"/>
    <w:tmpl w:val="9FE0FFFA"/>
    <w:lvl w:ilvl="0" w:tplc="8D6627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583" w:hanging="360"/>
      </w:pPr>
      <w:rPr>
        <w:rFonts w:ascii="Symbol" w:hAnsi="Symbol" w:hint="default"/>
      </w:rPr>
    </w:lvl>
    <w:lvl w:ilvl="2" w:tplc="0413001B">
      <w:start w:val="1"/>
      <w:numFmt w:val="lowerRoman"/>
      <w:lvlText w:val="%3."/>
      <w:lvlJc w:val="right"/>
      <w:pPr>
        <w:ind w:left="2303" w:hanging="180"/>
      </w:pPr>
    </w:lvl>
    <w:lvl w:ilvl="3" w:tplc="0413000F" w:tentative="1">
      <w:start w:val="1"/>
      <w:numFmt w:val="decimal"/>
      <w:lvlText w:val="%4."/>
      <w:lvlJc w:val="left"/>
      <w:pPr>
        <w:ind w:left="3023" w:hanging="360"/>
      </w:pPr>
    </w:lvl>
    <w:lvl w:ilvl="4" w:tplc="04130019" w:tentative="1">
      <w:start w:val="1"/>
      <w:numFmt w:val="lowerLetter"/>
      <w:lvlText w:val="%5."/>
      <w:lvlJc w:val="left"/>
      <w:pPr>
        <w:ind w:left="3743" w:hanging="360"/>
      </w:pPr>
    </w:lvl>
    <w:lvl w:ilvl="5" w:tplc="0413001B" w:tentative="1">
      <w:start w:val="1"/>
      <w:numFmt w:val="lowerRoman"/>
      <w:lvlText w:val="%6."/>
      <w:lvlJc w:val="right"/>
      <w:pPr>
        <w:ind w:left="4463" w:hanging="180"/>
      </w:pPr>
    </w:lvl>
    <w:lvl w:ilvl="6" w:tplc="0413000F" w:tentative="1">
      <w:start w:val="1"/>
      <w:numFmt w:val="decimal"/>
      <w:lvlText w:val="%7."/>
      <w:lvlJc w:val="left"/>
      <w:pPr>
        <w:ind w:left="5183" w:hanging="360"/>
      </w:pPr>
    </w:lvl>
    <w:lvl w:ilvl="7" w:tplc="04130019" w:tentative="1">
      <w:start w:val="1"/>
      <w:numFmt w:val="lowerLetter"/>
      <w:lvlText w:val="%8."/>
      <w:lvlJc w:val="left"/>
      <w:pPr>
        <w:ind w:left="5903" w:hanging="360"/>
      </w:pPr>
    </w:lvl>
    <w:lvl w:ilvl="8" w:tplc="0413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3" w15:restartNumberingAfterBreak="0">
    <w:nsid w:val="2CEF063F"/>
    <w:multiLevelType w:val="hybridMultilevel"/>
    <w:tmpl w:val="BF92BE20"/>
    <w:lvl w:ilvl="0" w:tplc="8D6627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CB6EED"/>
    <w:multiLevelType w:val="hybridMultilevel"/>
    <w:tmpl w:val="8C7607AE"/>
    <w:lvl w:ilvl="0" w:tplc="8D6627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BD27525"/>
    <w:multiLevelType w:val="hybridMultilevel"/>
    <w:tmpl w:val="9F6EC26A"/>
    <w:lvl w:ilvl="0" w:tplc="0413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BD4"/>
    <w:rsid w:val="00004A2D"/>
    <w:rsid w:val="00067693"/>
    <w:rsid w:val="00076E01"/>
    <w:rsid w:val="000D74B9"/>
    <w:rsid w:val="0010024B"/>
    <w:rsid w:val="001069D4"/>
    <w:rsid w:val="00147667"/>
    <w:rsid w:val="0018009A"/>
    <w:rsid w:val="00193BD4"/>
    <w:rsid w:val="001A67BB"/>
    <w:rsid w:val="001B7A79"/>
    <w:rsid w:val="002570B7"/>
    <w:rsid w:val="002B1B0F"/>
    <w:rsid w:val="002B7CE3"/>
    <w:rsid w:val="002F3187"/>
    <w:rsid w:val="002F79B0"/>
    <w:rsid w:val="00311C12"/>
    <w:rsid w:val="00326CD4"/>
    <w:rsid w:val="003944F0"/>
    <w:rsid w:val="003D2B43"/>
    <w:rsid w:val="00435DCE"/>
    <w:rsid w:val="005211E4"/>
    <w:rsid w:val="00525F66"/>
    <w:rsid w:val="005C75DA"/>
    <w:rsid w:val="005E149B"/>
    <w:rsid w:val="00601DD3"/>
    <w:rsid w:val="0061408B"/>
    <w:rsid w:val="00615A2D"/>
    <w:rsid w:val="0061729D"/>
    <w:rsid w:val="00675AFF"/>
    <w:rsid w:val="006B793E"/>
    <w:rsid w:val="00704E30"/>
    <w:rsid w:val="00744689"/>
    <w:rsid w:val="0074579C"/>
    <w:rsid w:val="007A216A"/>
    <w:rsid w:val="007A3254"/>
    <w:rsid w:val="007A78E3"/>
    <w:rsid w:val="008358A4"/>
    <w:rsid w:val="0089697D"/>
    <w:rsid w:val="00910FEC"/>
    <w:rsid w:val="00930EDE"/>
    <w:rsid w:val="00973563"/>
    <w:rsid w:val="009A2B64"/>
    <w:rsid w:val="009C15F0"/>
    <w:rsid w:val="00A7306B"/>
    <w:rsid w:val="00A83056"/>
    <w:rsid w:val="00AB012E"/>
    <w:rsid w:val="00AB3390"/>
    <w:rsid w:val="00AB404F"/>
    <w:rsid w:val="00AC4E09"/>
    <w:rsid w:val="00AE1A85"/>
    <w:rsid w:val="00B60F21"/>
    <w:rsid w:val="00B93F5D"/>
    <w:rsid w:val="00BB08A4"/>
    <w:rsid w:val="00C4569B"/>
    <w:rsid w:val="00C7610D"/>
    <w:rsid w:val="00CC7685"/>
    <w:rsid w:val="00D22BB1"/>
    <w:rsid w:val="00D23F3F"/>
    <w:rsid w:val="00DB29E8"/>
    <w:rsid w:val="00DC0853"/>
    <w:rsid w:val="00E00A40"/>
    <w:rsid w:val="00E06CD3"/>
    <w:rsid w:val="00E07262"/>
    <w:rsid w:val="00E36711"/>
    <w:rsid w:val="00E72FDA"/>
    <w:rsid w:val="00EE200D"/>
    <w:rsid w:val="00F26AD0"/>
    <w:rsid w:val="00F93FB7"/>
    <w:rsid w:val="00F949CE"/>
    <w:rsid w:val="00FB2181"/>
    <w:rsid w:val="00FB6598"/>
    <w:rsid w:val="2230B5EA"/>
    <w:rsid w:val="42E06A34"/>
    <w:rsid w:val="6F31E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DC0C8E"/>
  <w15:chartTrackingRefBased/>
  <w15:docId w15:val="{48308187-20B4-4723-9308-EC1610184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B1B0F"/>
    <w:pPr>
      <w:spacing w:after="0" w:line="360" w:lineRule="auto"/>
      <w:ind w:left="851"/>
    </w:pPr>
    <w:rPr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93BD4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93BD4"/>
  </w:style>
  <w:style w:type="paragraph" w:styleId="Voettekst">
    <w:name w:val="footer"/>
    <w:basedOn w:val="Standaard"/>
    <w:link w:val="VoettekstChar"/>
    <w:uiPriority w:val="99"/>
    <w:unhideWhenUsed/>
    <w:rsid w:val="00193BD4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93BD4"/>
  </w:style>
  <w:style w:type="table" w:styleId="Tabelraster">
    <w:name w:val="Table Grid"/>
    <w:basedOn w:val="Standaardtabel"/>
    <w:uiPriority w:val="39"/>
    <w:rsid w:val="00193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E1A8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razu.nl/wp-content/uploads/2021/11/20211028_ER2-Scenarios_def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4BDF5E-1FA8-42AC-9500-ED37A7D3D1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72FDC4-ED79-477E-8E89-631B3499E220}"/>
</file>

<file path=customXml/itemProps3.xml><?xml version="1.0" encoding="utf-8"?>
<ds:datastoreItem xmlns:ds="http://schemas.openxmlformats.org/officeDocument/2006/customXml" ds:itemID="{E563D51E-6AA7-4C62-BF33-BD2403B375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324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Hokke</dc:creator>
  <cp:keywords/>
  <dc:description/>
  <cp:lastModifiedBy>Erika Hokke</cp:lastModifiedBy>
  <cp:revision>35</cp:revision>
  <dcterms:created xsi:type="dcterms:W3CDTF">2021-11-15T16:09:00Z</dcterms:created>
  <dcterms:modified xsi:type="dcterms:W3CDTF">2021-11-15T16:39:00Z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Order">
    <vt:r8>7215100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</Properties>
</file>