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73C" w:rsidRDefault="00605867" w:rsidP="00887ADA">
      <w:pPr>
        <w:spacing w:line="240" w:lineRule="auto"/>
        <w:rPr>
          <w:rFonts w:ascii="Arial" w:hAnsi="Arial" w:cs="Arial"/>
          <w:b/>
          <w:sz w:val="24"/>
          <w:szCs w:val="24"/>
        </w:rPr>
      </w:pPr>
      <w:r>
        <w:rPr>
          <w:rFonts w:ascii="Arial" w:hAnsi="Arial" w:cs="Arial"/>
          <w:b/>
          <w:sz w:val="20"/>
          <w:szCs w:val="20"/>
        </w:rPr>
        <w:tab/>
      </w:r>
      <w:r w:rsidR="002D2B50" w:rsidRPr="00AF264D">
        <w:rPr>
          <w:rFonts w:ascii="Arial" w:hAnsi="Arial" w:cs="Arial"/>
          <w:b/>
          <w:sz w:val="20"/>
          <w:szCs w:val="20"/>
        </w:rPr>
        <w:tab/>
      </w:r>
      <w:r w:rsidR="00F6473C">
        <w:rPr>
          <w:rFonts w:ascii="Arial" w:hAnsi="Arial" w:cs="Arial"/>
          <w:b/>
          <w:sz w:val="28"/>
          <w:szCs w:val="28"/>
        </w:rPr>
        <w:tab/>
      </w:r>
      <w:r w:rsidR="00F6473C">
        <w:rPr>
          <w:rFonts w:ascii="Arial" w:hAnsi="Arial" w:cs="Arial"/>
          <w:b/>
          <w:sz w:val="28"/>
          <w:szCs w:val="28"/>
        </w:rPr>
        <w:tab/>
      </w:r>
      <w:r w:rsidR="00F6473C">
        <w:rPr>
          <w:rFonts w:ascii="Arial" w:hAnsi="Arial" w:cs="Arial"/>
          <w:b/>
          <w:sz w:val="28"/>
          <w:szCs w:val="28"/>
        </w:rPr>
        <w:tab/>
      </w:r>
      <w:r w:rsidR="00F6473C">
        <w:rPr>
          <w:rFonts w:ascii="Arial" w:hAnsi="Arial" w:cs="Arial"/>
          <w:b/>
          <w:sz w:val="28"/>
          <w:szCs w:val="28"/>
        </w:rPr>
        <w:tab/>
      </w:r>
      <w:r w:rsidR="00F6473C">
        <w:rPr>
          <w:rFonts w:ascii="Arial" w:hAnsi="Arial" w:cs="Arial"/>
          <w:b/>
          <w:sz w:val="28"/>
          <w:szCs w:val="28"/>
        </w:rPr>
        <w:tab/>
      </w:r>
      <w:r w:rsidR="00F6473C">
        <w:rPr>
          <w:rFonts w:ascii="Arial" w:hAnsi="Arial" w:cs="Arial"/>
          <w:b/>
          <w:sz w:val="28"/>
          <w:szCs w:val="28"/>
        </w:rPr>
        <w:tab/>
      </w:r>
      <w:r w:rsidR="00F6473C">
        <w:rPr>
          <w:rFonts w:ascii="Arial" w:hAnsi="Arial" w:cs="Arial"/>
          <w:b/>
          <w:sz w:val="28"/>
          <w:szCs w:val="28"/>
        </w:rPr>
        <w:tab/>
      </w:r>
      <w:r w:rsidR="00F6473C">
        <w:rPr>
          <w:rFonts w:ascii="Arial" w:hAnsi="Arial" w:cs="Arial"/>
          <w:b/>
          <w:sz w:val="28"/>
          <w:szCs w:val="28"/>
        </w:rPr>
        <w:tab/>
      </w:r>
      <w:r>
        <w:rPr>
          <w:rFonts w:ascii="Arial" w:hAnsi="Arial" w:cs="Arial"/>
          <w:b/>
          <w:sz w:val="28"/>
          <w:szCs w:val="28"/>
        </w:rPr>
        <w:tab/>
      </w:r>
      <w:bookmarkStart w:id="0" w:name="_GoBack"/>
      <w:bookmarkEnd w:id="0"/>
      <w:r>
        <w:rPr>
          <w:rFonts w:ascii="Arial" w:hAnsi="Arial" w:cs="Arial"/>
          <w:b/>
          <w:sz w:val="24"/>
          <w:szCs w:val="24"/>
        </w:rPr>
        <w:t>Bijlage 3</w:t>
      </w:r>
    </w:p>
    <w:p w:rsidR="00F6473C" w:rsidRPr="00F6473C" w:rsidRDefault="00F6473C" w:rsidP="00887ADA">
      <w:pPr>
        <w:spacing w:line="240" w:lineRule="auto"/>
        <w:rPr>
          <w:rFonts w:ascii="Arial" w:hAnsi="Arial" w:cs="Arial"/>
          <w:b/>
          <w:sz w:val="24"/>
          <w:szCs w:val="24"/>
        </w:rPr>
      </w:pPr>
    </w:p>
    <w:p w:rsidR="005D3787" w:rsidRPr="00F42B6C" w:rsidRDefault="001C5099" w:rsidP="00F23A5D">
      <w:pPr>
        <w:pBdr>
          <w:top w:val="single" w:sz="4" w:space="1" w:color="auto"/>
          <w:left w:val="single" w:sz="4" w:space="0" w:color="auto"/>
          <w:bottom w:val="single" w:sz="4" w:space="1" w:color="auto"/>
          <w:right w:val="single" w:sz="4" w:space="4" w:color="auto"/>
        </w:pBdr>
        <w:shd w:val="clear" w:color="auto" w:fill="E7E6E6" w:themeFill="background2"/>
        <w:spacing w:line="240" w:lineRule="auto"/>
        <w:rPr>
          <w:rFonts w:ascii="Arial" w:hAnsi="Arial" w:cs="Arial"/>
          <w:b/>
          <w:sz w:val="28"/>
          <w:szCs w:val="28"/>
        </w:rPr>
      </w:pPr>
      <w:r>
        <w:rPr>
          <w:rFonts w:ascii="Arial" w:hAnsi="Arial" w:cs="Arial"/>
          <w:b/>
          <w:sz w:val="32"/>
          <w:szCs w:val="32"/>
        </w:rPr>
        <w:t xml:space="preserve">Bestuursvoorstel over </w:t>
      </w:r>
      <w:r w:rsidR="00584E18">
        <w:rPr>
          <w:rFonts w:ascii="Arial" w:hAnsi="Arial" w:cs="Arial"/>
          <w:b/>
          <w:sz w:val="32"/>
          <w:szCs w:val="32"/>
        </w:rPr>
        <w:t xml:space="preserve">het project </w:t>
      </w:r>
      <w:r w:rsidR="00086F9D" w:rsidRPr="00F6473C">
        <w:rPr>
          <w:rFonts w:ascii="Arial" w:hAnsi="Arial" w:cs="Arial"/>
          <w:b/>
          <w:sz w:val="32"/>
          <w:szCs w:val="32"/>
        </w:rPr>
        <w:t>stad</w:t>
      </w:r>
      <w:r w:rsidR="00F6473C">
        <w:rPr>
          <w:rFonts w:ascii="Arial" w:hAnsi="Arial" w:cs="Arial"/>
          <w:b/>
          <w:sz w:val="32"/>
          <w:szCs w:val="32"/>
        </w:rPr>
        <w:t>s</w:t>
      </w:r>
      <w:r w:rsidR="00086F9D" w:rsidRPr="00F6473C">
        <w:rPr>
          <w:rFonts w:ascii="Arial" w:hAnsi="Arial" w:cs="Arial"/>
          <w:b/>
          <w:sz w:val="32"/>
          <w:szCs w:val="32"/>
        </w:rPr>
        <w:t>recht</w:t>
      </w:r>
      <w:r w:rsidR="00C63FC3" w:rsidRPr="00F6473C">
        <w:rPr>
          <w:rFonts w:ascii="Arial" w:hAnsi="Arial" w:cs="Arial"/>
          <w:b/>
          <w:sz w:val="32"/>
          <w:szCs w:val="32"/>
        </w:rPr>
        <w:t>en</w:t>
      </w:r>
      <w:r w:rsidR="00086F9D" w:rsidRPr="00F6473C">
        <w:rPr>
          <w:rFonts w:ascii="Arial" w:hAnsi="Arial" w:cs="Arial"/>
          <w:b/>
          <w:sz w:val="32"/>
          <w:szCs w:val="32"/>
        </w:rPr>
        <w:t xml:space="preserve">activiteiten </w:t>
      </w:r>
      <w:r w:rsidR="00C63FC3" w:rsidRPr="00F6473C">
        <w:rPr>
          <w:rFonts w:ascii="Arial" w:hAnsi="Arial" w:cs="Arial"/>
          <w:b/>
          <w:sz w:val="32"/>
          <w:szCs w:val="32"/>
        </w:rPr>
        <w:t>2015-2016</w:t>
      </w:r>
      <w:r w:rsidR="00F42B6C" w:rsidRPr="00F6473C">
        <w:rPr>
          <w:rFonts w:ascii="Arial" w:hAnsi="Arial" w:cs="Arial"/>
          <w:b/>
          <w:sz w:val="32"/>
          <w:szCs w:val="32"/>
        </w:rPr>
        <w:t xml:space="preserve"> in Rhenen, Vianen en Wijk bij Duurstede</w:t>
      </w:r>
    </w:p>
    <w:p w:rsidR="00086F9D" w:rsidRPr="00F42B6C" w:rsidRDefault="00086F9D" w:rsidP="00887ADA">
      <w:pPr>
        <w:spacing w:line="240" w:lineRule="auto"/>
        <w:rPr>
          <w:rFonts w:ascii="Arial" w:hAnsi="Arial" w:cs="Arial"/>
          <w:sz w:val="24"/>
          <w:szCs w:val="24"/>
        </w:rPr>
      </w:pPr>
    </w:p>
    <w:p w:rsidR="00F42B6C" w:rsidRDefault="00C736DD" w:rsidP="00887ADA">
      <w:pPr>
        <w:spacing w:line="240" w:lineRule="auto"/>
        <w:rPr>
          <w:rFonts w:ascii="Arial" w:hAnsi="Arial" w:cs="Arial"/>
          <w:sz w:val="28"/>
          <w:szCs w:val="28"/>
        </w:rPr>
      </w:pPr>
      <w:r>
        <w:rPr>
          <w:rFonts w:ascii="Arial" w:hAnsi="Arial" w:cs="Arial"/>
          <w:b/>
          <w:sz w:val="28"/>
          <w:szCs w:val="28"/>
        </w:rPr>
        <w:t>P</w:t>
      </w:r>
      <w:r w:rsidR="00086F9D" w:rsidRPr="00A70D23">
        <w:rPr>
          <w:rFonts w:ascii="Arial" w:hAnsi="Arial" w:cs="Arial"/>
          <w:b/>
          <w:sz w:val="28"/>
          <w:szCs w:val="28"/>
        </w:rPr>
        <w:t>rojectplan</w:t>
      </w:r>
      <w:r w:rsidR="00086F9D" w:rsidRPr="00A70D23">
        <w:rPr>
          <w:rFonts w:ascii="Arial" w:hAnsi="Arial" w:cs="Arial"/>
          <w:sz w:val="28"/>
          <w:szCs w:val="28"/>
        </w:rPr>
        <w:t xml:space="preserve"> </w:t>
      </w:r>
    </w:p>
    <w:p w:rsidR="00584E18" w:rsidRPr="00A70D23" w:rsidRDefault="00584E18" w:rsidP="00887ADA">
      <w:pPr>
        <w:spacing w:line="240" w:lineRule="auto"/>
        <w:rPr>
          <w:rFonts w:ascii="Arial" w:hAnsi="Arial" w:cs="Arial"/>
          <w:sz w:val="28"/>
          <w:szCs w:val="28"/>
        </w:rPr>
      </w:pPr>
    </w:p>
    <w:p w:rsidR="00B906FC" w:rsidRPr="00B906FC" w:rsidRDefault="00B906FC" w:rsidP="00B906FC">
      <w:pPr>
        <w:pStyle w:val="Lijstalinea"/>
        <w:numPr>
          <w:ilvl w:val="0"/>
          <w:numId w:val="3"/>
        </w:numPr>
        <w:spacing w:line="240" w:lineRule="auto"/>
        <w:rPr>
          <w:rFonts w:ascii="Arial" w:hAnsi="Arial" w:cs="Arial"/>
          <w:b/>
          <w:sz w:val="24"/>
          <w:szCs w:val="24"/>
        </w:rPr>
      </w:pPr>
      <w:r w:rsidRPr="00B906FC">
        <w:rPr>
          <w:rFonts w:ascii="Arial" w:hAnsi="Arial" w:cs="Arial"/>
          <w:b/>
          <w:sz w:val="24"/>
          <w:szCs w:val="24"/>
        </w:rPr>
        <w:t>Inleiding</w:t>
      </w:r>
    </w:p>
    <w:p w:rsidR="00086F9D" w:rsidRDefault="00F37EAB" w:rsidP="00887ADA">
      <w:pPr>
        <w:spacing w:line="240" w:lineRule="auto"/>
        <w:rPr>
          <w:rFonts w:ascii="Arial" w:hAnsi="Arial" w:cs="Arial"/>
          <w:sz w:val="24"/>
          <w:szCs w:val="24"/>
        </w:rPr>
      </w:pPr>
      <w:r>
        <w:rPr>
          <w:rFonts w:ascii="Arial" w:hAnsi="Arial" w:cs="Arial"/>
          <w:sz w:val="24"/>
          <w:szCs w:val="24"/>
        </w:rPr>
        <w:t xml:space="preserve">Het RHC Zuidoost Utrecht wil samen met de Vriendenstichting van het RHC </w:t>
      </w:r>
      <w:r w:rsidR="00A70D23">
        <w:rPr>
          <w:rFonts w:ascii="Arial" w:hAnsi="Arial" w:cs="Arial"/>
          <w:sz w:val="24"/>
          <w:szCs w:val="24"/>
        </w:rPr>
        <w:t xml:space="preserve">én zes lokale en regionale erfgoedpartners </w:t>
      </w:r>
      <w:r>
        <w:rPr>
          <w:rFonts w:ascii="Arial" w:hAnsi="Arial" w:cs="Arial"/>
          <w:sz w:val="24"/>
          <w:szCs w:val="24"/>
        </w:rPr>
        <w:t xml:space="preserve">vanaf oktober 2015 </w:t>
      </w:r>
      <w:r w:rsidR="005E43BB">
        <w:rPr>
          <w:rFonts w:ascii="Arial" w:hAnsi="Arial" w:cs="Arial"/>
          <w:sz w:val="24"/>
          <w:szCs w:val="24"/>
        </w:rPr>
        <w:t xml:space="preserve">tot mei 2016 </w:t>
      </w:r>
      <w:r>
        <w:rPr>
          <w:rFonts w:ascii="Arial" w:hAnsi="Arial" w:cs="Arial"/>
          <w:sz w:val="24"/>
          <w:szCs w:val="24"/>
        </w:rPr>
        <w:t>een aantal publieksactiviteiten organiseren rond de stad</w:t>
      </w:r>
      <w:r w:rsidR="00C736DD">
        <w:rPr>
          <w:rFonts w:ascii="Arial" w:hAnsi="Arial" w:cs="Arial"/>
          <w:sz w:val="24"/>
          <w:szCs w:val="24"/>
        </w:rPr>
        <w:t>s</w:t>
      </w:r>
      <w:r>
        <w:rPr>
          <w:rFonts w:ascii="Arial" w:hAnsi="Arial" w:cs="Arial"/>
          <w:sz w:val="24"/>
          <w:szCs w:val="24"/>
        </w:rPr>
        <w:t xml:space="preserve">rechten van de drie </w:t>
      </w:r>
      <w:r w:rsidR="00C736DD">
        <w:rPr>
          <w:rFonts w:ascii="Arial" w:hAnsi="Arial" w:cs="Arial"/>
          <w:sz w:val="24"/>
          <w:szCs w:val="24"/>
        </w:rPr>
        <w:t xml:space="preserve">historische </w:t>
      </w:r>
      <w:r>
        <w:rPr>
          <w:rFonts w:ascii="Arial" w:hAnsi="Arial" w:cs="Arial"/>
          <w:sz w:val="24"/>
          <w:szCs w:val="24"/>
        </w:rPr>
        <w:t>steden die het samenwerkingsverband telt: Rhenen, Vianen en Wijk bij Duurstede.</w:t>
      </w:r>
    </w:p>
    <w:p w:rsidR="00A70D23" w:rsidRDefault="005E43BB" w:rsidP="00887ADA">
      <w:pPr>
        <w:spacing w:line="240" w:lineRule="auto"/>
        <w:rPr>
          <w:rFonts w:ascii="Arial" w:hAnsi="Arial" w:cs="Arial"/>
          <w:sz w:val="24"/>
          <w:szCs w:val="24"/>
        </w:rPr>
      </w:pPr>
      <w:r>
        <w:rPr>
          <w:rFonts w:ascii="Arial" w:hAnsi="Arial" w:cs="Arial"/>
          <w:sz w:val="24"/>
          <w:szCs w:val="24"/>
        </w:rPr>
        <w:t>Het doel</w:t>
      </w:r>
      <w:r w:rsidR="00C736DD">
        <w:rPr>
          <w:rFonts w:ascii="Arial" w:hAnsi="Arial" w:cs="Arial"/>
          <w:sz w:val="24"/>
          <w:szCs w:val="24"/>
        </w:rPr>
        <w:t xml:space="preserve"> van het project is om </w:t>
      </w:r>
      <w:r>
        <w:rPr>
          <w:rFonts w:ascii="Arial" w:hAnsi="Arial" w:cs="Arial"/>
          <w:sz w:val="24"/>
          <w:szCs w:val="24"/>
        </w:rPr>
        <w:t xml:space="preserve">de samenwerking met organisaties en personen die zich bezighouden met het cultuurhistorisch erfgoed in ons werkgebied </w:t>
      </w:r>
      <w:r w:rsidR="009F6A29">
        <w:rPr>
          <w:rFonts w:ascii="Arial" w:hAnsi="Arial" w:cs="Arial"/>
          <w:sz w:val="24"/>
          <w:szCs w:val="24"/>
        </w:rPr>
        <w:t>nu e</w:t>
      </w:r>
      <w:r w:rsidR="0056526D">
        <w:rPr>
          <w:rFonts w:ascii="Arial" w:hAnsi="Arial" w:cs="Arial"/>
          <w:sz w:val="24"/>
          <w:szCs w:val="24"/>
        </w:rPr>
        <w:t xml:space="preserve">n voor de toekomst </w:t>
      </w:r>
      <w:r>
        <w:rPr>
          <w:rFonts w:ascii="Arial" w:hAnsi="Arial" w:cs="Arial"/>
          <w:sz w:val="24"/>
          <w:szCs w:val="24"/>
        </w:rPr>
        <w:t xml:space="preserve">te versterken en die onderlinge samenwerking concreet gestalte te geven door </w:t>
      </w:r>
      <w:r w:rsidR="00A0549A">
        <w:rPr>
          <w:rFonts w:ascii="Arial" w:hAnsi="Arial" w:cs="Arial"/>
          <w:sz w:val="24"/>
          <w:szCs w:val="24"/>
        </w:rPr>
        <w:t>eigen en gezamenlijke activiteiten te organiseren</w:t>
      </w:r>
      <w:r w:rsidR="0056526D">
        <w:rPr>
          <w:rFonts w:ascii="Arial" w:hAnsi="Arial" w:cs="Arial"/>
          <w:sz w:val="24"/>
          <w:szCs w:val="24"/>
        </w:rPr>
        <w:t>, in dit geval</w:t>
      </w:r>
      <w:r w:rsidR="00A0549A">
        <w:rPr>
          <w:rFonts w:ascii="Arial" w:hAnsi="Arial" w:cs="Arial"/>
          <w:sz w:val="24"/>
          <w:szCs w:val="24"/>
        </w:rPr>
        <w:t xml:space="preserve"> </w:t>
      </w:r>
      <w:r>
        <w:rPr>
          <w:rFonts w:ascii="Arial" w:hAnsi="Arial" w:cs="Arial"/>
          <w:sz w:val="24"/>
          <w:szCs w:val="24"/>
        </w:rPr>
        <w:t>rond het thema stadsrechten</w:t>
      </w:r>
      <w:r w:rsidR="00A0549A">
        <w:rPr>
          <w:rFonts w:ascii="Arial" w:hAnsi="Arial" w:cs="Arial"/>
          <w:sz w:val="24"/>
          <w:szCs w:val="24"/>
        </w:rPr>
        <w:t>.</w:t>
      </w:r>
    </w:p>
    <w:p w:rsidR="005E43BB" w:rsidRDefault="005E43BB" w:rsidP="00887ADA">
      <w:pPr>
        <w:spacing w:line="240" w:lineRule="auto"/>
        <w:rPr>
          <w:rFonts w:ascii="Arial" w:hAnsi="Arial" w:cs="Arial"/>
          <w:sz w:val="24"/>
          <w:szCs w:val="24"/>
        </w:rPr>
      </w:pPr>
      <w:r>
        <w:rPr>
          <w:rFonts w:ascii="Arial" w:hAnsi="Arial" w:cs="Arial"/>
          <w:sz w:val="24"/>
          <w:szCs w:val="24"/>
        </w:rPr>
        <w:t xml:space="preserve">De aanleiding tot het stadsrechtenproject is het feit dat </w:t>
      </w:r>
      <w:r w:rsidR="00866A2C">
        <w:rPr>
          <w:rFonts w:ascii="Arial" w:hAnsi="Arial" w:cs="Arial"/>
          <w:sz w:val="24"/>
          <w:szCs w:val="24"/>
        </w:rPr>
        <w:t xml:space="preserve">na meer dan 120 jaar het Wijkse Poortboek uit 1505, het belangrijkste rechtsboek voor de inwoners van Wijk bij Duurstede, naar de stad </w:t>
      </w:r>
      <w:r w:rsidR="00347D53">
        <w:rPr>
          <w:rFonts w:ascii="Arial" w:hAnsi="Arial" w:cs="Arial"/>
          <w:sz w:val="24"/>
          <w:szCs w:val="24"/>
        </w:rPr>
        <w:t xml:space="preserve">en het RHC </w:t>
      </w:r>
      <w:r w:rsidR="00866A2C">
        <w:rPr>
          <w:rFonts w:ascii="Arial" w:hAnsi="Arial" w:cs="Arial"/>
          <w:sz w:val="24"/>
          <w:szCs w:val="24"/>
        </w:rPr>
        <w:t xml:space="preserve">zal terugkeren. </w:t>
      </w:r>
      <w:r w:rsidR="00347D53">
        <w:rPr>
          <w:rFonts w:ascii="Arial" w:hAnsi="Arial" w:cs="Arial"/>
          <w:sz w:val="24"/>
          <w:szCs w:val="24"/>
        </w:rPr>
        <w:t xml:space="preserve">Sinds 1894 is het in Utrecht. </w:t>
      </w:r>
      <w:r w:rsidR="00866A2C">
        <w:rPr>
          <w:rFonts w:ascii="Arial" w:hAnsi="Arial" w:cs="Arial"/>
          <w:sz w:val="24"/>
          <w:szCs w:val="24"/>
        </w:rPr>
        <w:t xml:space="preserve">Het </w:t>
      </w:r>
      <w:r w:rsidR="003555A1">
        <w:rPr>
          <w:rFonts w:ascii="Arial" w:hAnsi="Arial" w:cs="Arial"/>
          <w:sz w:val="24"/>
          <w:szCs w:val="24"/>
        </w:rPr>
        <w:t xml:space="preserve">handschrift </w:t>
      </w:r>
      <w:r w:rsidR="00866A2C">
        <w:rPr>
          <w:rFonts w:ascii="Arial" w:hAnsi="Arial" w:cs="Arial"/>
          <w:sz w:val="24"/>
          <w:szCs w:val="24"/>
        </w:rPr>
        <w:t>zal bovendien worden gerestaureerd en gedigitaliseerd.</w:t>
      </w:r>
    </w:p>
    <w:p w:rsidR="00281F31" w:rsidRDefault="00281F31" w:rsidP="00281F31">
      <w:pPr>
        <w:spacing w:line="240" w:lineRule="auto"/>
        <w:rPr>
          <w:rFonts w:ascii="Arial" w:hAnsi="Arial" w:cs="Arial"/>
          <w:sz w:val="24"/>
          <w:szCs w:val="24"/>
        </w:rPr>
      </w:pPr>
      <w:r w:rsidRPr="001D4BD8">
        <w:rPr>
          <w:rFonts w:ascii="Arial" w:hAnsi="Arial" w:cs="Arial"/>
          <w:sz w:val="24"/>
          <w:szCs w:val="24"/>
        </w:rPr>
        <w:t>Op 31 januari en op 14 maart 2015</w:t>
      </w:r>
      <w:r>
        <w:rPr>
          <w:rFonts w:ascii="Arial" w:hAnsi="Arial" w:cs="Arial"/>
          <w:sz w:val="24"/>
          <w:szCs w:val="24"/>
        </w:rPr>
        <w:t xml:space="preserve"> hebben al bijeenkomsten plaatsgevonden van de directeur-archivaris van het RHC, het bestuur van de Vriendenstichting en bestuursleden en conservatoren e</w:t>
      </w:r>
      <w:r w:rsidR="00A0549A">
        <w:rPr>
          <w:rFonts w:ascii="Arial" w:hAnsi="Arial" w:cs="Arial"/>
          <w:sz w:val="24"/>
          <w:szCs w:val="24"/>
        </w:rPr>
        <w:t>n andere medewerkers</w:t>
      </w:r>
      <w:r>
        <w:rPr>
          <w:rFonts w:ascii="Arial" w:hAnsi="Arial" w:cs="Arial"/>
          <w:sz w:val="24"/>
          <w:szCs w:val="24"/>
        </w:rPr>
        <w:t xml:space="preserve"> van de drie betrokken musea en de drie historische verenigingen. Iedereen wil graag meedoen en de plannen nemen steeds duidelijke</w:t>
      </w:r>
      <w:r w:rsidR="00A0549A">
        <w:rPr>
          <w:rFonts w:ascii="Arial" w:hAnsi="Arial" w:cs="Arial"/>
          <w:sz w:val="24"/>
          <w:szCs w:val="24"/>
        </w:rPr>
        <w:t>r</w:t>
      </w:r>
      <w:r>
        <w:rPr>
          <w:rFonts w:ascii="Arial" w:hAnsi="Arial" w:cs="Arial"/>
          <w:sz w:val="24"/>
          <w:szCs w:val="24"/>
        </w:rPr>
        <w:t xml:space="preserve"> contouren aan</w:t>
      </w:r>
      <w:r w:rsidR="00A0549A">
        <w:rPr>
          <w:rFonts w:ascii="Arial" w:hAnsi="Arial" w:cs="Arial"/>
          <w:sz w:val="24"/>
          <w:szCs w:val="24"/>
        </w:rPr>
        <w:t>, zodat het project ook kan worden begroot.</w:t>
      </w:r>
      <w:r>
        <w:rPr>
          <w:rFonts w:ascii="Arial" w:hAnsi="Arial" w:cs="Arial"/>
          <w:sz w:val="24"/>
          <w:szCs w:val="24"/>
        </w:rPr>
        <w:t xml:space="preserve"> De bedoeling is om eind april a.s. (na de bestuursvergadering van 22 april) voor het eerst naar buiten te treden met de eerste publiciteit over de terugkeer van het Poortboek en de stadsrechtenactiviteiten in de drie steden.</w:t>
      </w:r>
    </w:p>
    <w:p w:rsidR="00AF264D" w:rsidRDefault="00AF264D" w:rsidP="00281F31">
      <w:pPr>
        <w:spacing w:line="240" w:lineRule="auto"/>
        <w:rPr>
          <w:rFonts w:ascii="Arial" w:hAnsi="Arial" w:cs="Arial"/>
          <w:sz w:val="24"/>
          <w:szCs w:val="24"/>
        </w:rPr>
      </w:pPr>
    </w:p>
    <w:p w:rsidR="00A0549A" w:rsidRPr="00A0549A" w:rsidRDefault="00A0549A" w:rsidP="00A0549A">
      <w:pPr>
        <w:pStyle w:val="Lijstalinea"/>
        <w:numPr>
          <w:ilvl w:val="0"/>
          <w:numId w:val="3"/>
        </w:numPr>
        <w:spacing w:line="240" w:lineRule="auto"/>
        <w:rPr>
          <w:rFonts w:ascii="Arial" w:hAnsi="Arial" w:cs="Arial"/>
          <w:b/>
          <w:sz w:val="24"/>
          <w:szCs w:val="24"/>
        </w:rPr>
      </w:pPr>
      <w:r w:rsidRPr="00A0549A">
        <w:rPr>
          <w:rFonts w:ascii="Arial" w:hAnsi="Arial" w:cs="Arial"/>
          <w:b/>
          <w:sz w:val="24"/>
          <w:szCs w:val="24"/>
        </w:rPr>
        <w:t>Financiën</w:t>
      </w:r>
    </w:p>
    <w:p w:rsidR="00281F31" w:rsidRPr="007128E9" w:rsidRDefault="00281F31" w:rsidP="00281F31">
      <w:pPr>
        <w:rPr>
          <w:rFonts w:ascii="Arial" w:hAnsi="Arial" w:cs="Arial"/>
          <w:sz w:val="24"/>
          <w:szCs w:val="24"/>
        </w:rPr>
      </w:pPr>
      <w:r w:rsidRPr="007128E9">
        <w:rPr>
          <w:rFonts w:ascii="Arial" w:hAnsi="Arial" w:cs="Arial"/>
          <w:sz w:val="24"/>
          <w:szCs w:val="24"/>
        </w:rPr>
        <w:t xml:space="preserve">Het project </w:t>
      </w:r>
      <w:r w:rsidR="00A0549A">
        <w:rPr>
          <w:rFonts w:ascii="Arial" w:hAnsi="Arial" w:cs="Arial"/>
          <w:sz w:val="24"/>
          <w:szCs w:val="24"/>
        </w:rPr>
        <w:t xml:space="preserve">zal </w:t>
      </w:r>
      <w:r w:rsidRPr="007128E9">
        <w:rPr>
          <w:rFonts w:ascii="Arial" w:hAnsi="Arial" w:cs="Arial"/>
          <w:sz w:val="24"/>
          <w:szCs w:val="24"/>
        </w:rPr>
        <w:t>word</w:t>
      </w:r>
      <w:r w:rsidR="00A0549A">
        <w:rPr>
          <w:rFonts w:ascii="Arial" w:hAnsi="Arial" w:cs="Arial"/>
          <w:sz w:val="24"/>
          <w:szCs w:val="24"/>
        </w:rPr>
        <w:t>en</w:t>
      </w:r>
      <w:r w:rsidRPr="007128E9">
        <w:rPr>
          <w:rFonts w:ascii="Arial" w:hAnsi="Arial" w:cs="Arial"/>
          <w:sz w:val="24"/>
          <w:szCs w:val="24"/>
        </w:rPr>
        <w:t xml:space="preserve"> </w:t>
      </w:r>
      <w:r w:rsidR="008935F7" w:rsidRPr="007128E9">
        <w:rPr>
          <w:rFonts w:ascii="Arial" w:hAnsi="Arial" w:cs="Arial"/>
          <w:sz w:val="24"/>
          <w:szCs w:val="24"/>
        </w:rPr>
        <w:t xml:space="preserve">betaald door het RHC uit de 2% winstopslag. </w:t>
      </w:r>
      <w:r w:rsidR="00A0549A">
        <w:rPr>
          <w:rFonts w:ascii="Arial" w:hAnsi="Arial" w:cs="Arial"/>
          <w:sz w:val="24"/>
          <w:szCs w:val="24"/>
        </w:rPr>
        <w:t>Ter toelichting: d</w:t>
      </w:r>
      <w:r w:rsidRPr="007128E9">
        <w:rPr>
          <w:rFonts w:ascii="Arial" w:hAnsi="Arial" w:cs="Arial"/>
          <w:sz w:val="24"/>
          <w:szCs w:val="24"/>
        </w:rPr>
        <w:t>e deelnemende gemeenten betalen een opslag van 2% bovenop het werkelijke aandeel in de kosten van het RHC. Daarmee wordt bereikt dat de vrijstelling van artikel 11, lid 1, onderdeel u, van de Wet op de omzetbelasting 1968 niet van toepassing is. Hierdoor kan de betaalde BTW worden teruggevorderd en is de optie belaste verhuur mogelijk. Het vermogen dat de gemeenschappelijke regeling aldus vormt, mag niet worden gebruikt voor het uitvoeren van archiefwerkzaamheden en evenmin aan de gemeenten worden terugbetaald. Waarvoor het wel mag worden gebruikt, is niet zonder meer duidelijk, maar dient in elk geval, zodra er een concreet voorstel ligt, aan de belastinginspecteur te worden voorgelegd.</w:t>
      </w:r>
    </w:p>
    <w:p w:rsidR="00281F31" w:rsidRPr="007128E9" w:rsidRDefault="008935F7" w:rsidP="008935F7">
      <w:pPr>
        <w:rPr>
          <w:rFonts w:ascii="Arial" w:hAnsi="Arial" w:cs="Arial"/>
          <w:sz w:val="24"/>
          <w:szCs w:val="24"/>
        </w:rPr>
      </w:pPr>
      <w:r w:rsidRPr="007128E9">
        <w:rPr>
          <w:rFonts w:ascii="Arial" w:hAnsi="Arial" w:cs="Arial"/>
          <w:sz w:val="24"/>
          <w:szCs w:val="24"/>
        </w:rPr>
        <w:lastRenderedPageBreak/>
        <w:t xml:space="preserve">Op dit moment bevat </w:t>
      </w:r>
      <w:r w:rsidR="00AF264D">
        <w:rPr>
          <w:rFonts w:ascii="Arial" w:hAnsi="Arial" w:cs="Arial"/>
          <w:sz w:val="24"/>
          <w:szCs w:val="24"/>
        </w:rPr>
        <w:t xml:space="preserve">het deel van de </w:t>
      </w:r>
      <w:r w:rsidR="00281F31" w:rsidRPr="007128E9">
        <w:rPr>
          <w:rFonts w:ascii="Arial" w:hAnsi="Arial" w:cs="Arial"/>
          <w:sz w:val="24"/>
          <w:szCs w:val="24"/>
        </w:rPr>
        <w:t xml:space="preserve">algemene reserve </w:t>
      </w:r>
      <w:r w:rsidR="001C5099">
        <w:rPr>
          <w:rFonts w:ascii="Arial" w:hAnsi="Arial" w:cs="Arial"/>
          <w:sz w:val="24"/>
          <w:szCs w:val="24"/>
        </w:rPr>
        <w:t xml:space="preserve">gevormd uit  deze </w:t>
      </w:r>
      <w:r w:rsidRPr="007128E9">
        <w:rPr>
          <w:rFonts w:ascii="Arial" w:hAnsi="Arial" w:cs="Arial"/>
          <w:sz w:val="24"/>
          <w:szCs w:val="24"/>
        </w:rPr>
        <w:t xml:space="preserve">2% winstopslag </w:t>
      </w:r>
      <w:r w:rsidR="00281F31" w:rsidRPr="007128E9">
        <w:rPr>
          <w:rFonts w:ascii="Arial" w:hAnsi="Arial" w:cs="Arial"/>
          <w:sz w:val="24"/>
          <w:szCs w:val="24"/>
        </w:rPr>
        <w:t xml:space="preserve">van het </w:t>
      </w:r>
      <w:r w:rsidR="00281F31" w:rsidRPr="001C5099">
        <w:rPr>
          <w:rFonts w:ascii="Arial" w:hAnsi="Arial" w:cs="Arial"/>
          <w:sz w:val="24"/>
          <w:szCs w:val="24"/>
        </w:rPr>
        <w:t xml:space="preserve">RHC € </w:t>
      </w:r>
      <w:r w:rsidR="00AF264D">
        <w:rPr>
          <w:rFonts w:ascii="Arial" w:hAnsi="Arial" w:cs="Arial"/>
          <w:sz w:val="24"/>
          <w:szCs w:val="24"/>
        </w:rPr>
        <w:t>31.094</w:t>
      </w:r>
      <w:r w:rsidR="00281F31" w:rsidRPr="001C5099">
        <w:rPr>
          <w:rFonts w:ascii="Arial" w:hAnsi="Arial" w:cs="Arial"/>
          <w:sz w:val="24"/>
          <w:szCs w:val="24"/>
        </w:rPr>
        <w:t>.</w:t>
      </w:r>
      <w:r w:rsidRPr="001C5099">
        <w:rPr>
          <w:rFonts w:ascii="Arial" w:hAnsi="Arial" w:cs="Arial"/>
          <w:sz w:val="24"/>
          <w:szCs w:val="24"/>
        </w:rPr>
        <w:t xml:space="preserve"> </w:t>
      </w:r>
      <w:r w:rsidR="00584E18">
        <w:rPr>
          <w:rFonts w:ascii="Arial" w:hAnsi="Arial" w:cs="Arial"/>
          <w:sz w:val="24"/>
          <w:szCs w:val="24"/>
        </w:rPr>
        <w:t xml:space="preserve">Voorgesteld wordt hieraan € 19.525 te onttrekken voor dit project. Zie voor de begroting: p. 3-4. </w:t>
      </w:r>
      <w:r w:rsidRPr="001C5099">
        <w:rPr>
          <w:rFonts w:ascii="Arial" w:hAnsi="Arial" w:cs="Arial"/>
          <w:sz w:val="24"/>
          <w:szCs w:val="24"/>
        </w:rPr>
        <w:t xml:space="preserve">Tot dusver is </w:t>
      </w:r>
      <w:r w:rsidR="00584E18">
        <w:rPr>
          <w:rFonts w:ascii="Arial" w:hAnsi="Arial" w:cs="Arial"/>
          <w:sz w:val="24"/>
          <w:szCs w:val="24"/>
        </w:rPr>
        <w:t xml:space="preserve">uit deze reserve alleen in 2012 geput, toen </w:t>
      </w:r>
      <w:r w:rsidRPr="001C5099">
        <w:rPr>
          <w:rFonts w:ascii="Arial" w:hAnsi="Arial" w:cs="Arial"/>
          <w:sz w:val="24"/>
          <w:szCs w:val="24"/>
        </w:rPr>
        <w:t xml:space="preserve">€ 10.000 </w:t>
      </w:r>
      <w:r w:rsidR="00584E18">
        <w:rPr>
          <w:rFonts w:ascii="Arial" w:hAnsi="Arial" w:cs="Arial"/>
          <w:sz w:val="24"/>
          <w:szCs w:val="24"/>
        </w:rPr>
        <w:t>werd uitgegeven</w:t>
      </w:r>
      <w:r w:rsidRPr="001C5099">
        <w:rPr>
          <w:rFonts w:ascii="Arial" w:hAnsi="Arial" w:cs="Arial"/>
          <w:sz w:val="24"/>
          <w:szCs w:val="24"/>
        </w:rPr>
        <w:t xml:space="preserve"> voor een gezamenlijk cultuurhistorisch</w:t>
      </w:r>
      <w:r w:rsidRPr="007128E9">
        <w:rPr>
          <w:rFonts w:ascii="Arial" w:hAnsi="Arial" w:cs="Arial"/>
          <w:sz w:val="24"/>
          <w:szCs w:val="24"/>
        </w:rPr>
        <w:t xml:space="preserve"> project met de </w:t>
      </w:r>
      <w:r w:rsidR="00281F31" w:rsidRPr="007128E9">
        <w:rPr>
          <w:rFonts w:ascii="Arial" w:hAnsi="Arial" w:cs="Arial"/>
          <w:sz w:val="24"/>
          <w:szCs w:val="24"/>
        </w:rPr>
        <w:t>plaatselijke Comités Open Monumentendag</w:t>
      </w:r>
      <w:r w:rsidRPr="007128E9">
        <w:rPr>
          <w:rFonts w:ascii="Arial" w:hAnsi="Arial" w:cs="Arial"/>
          <w:sz w:val="24"/>
          <w:szCs w:val="24"/>
        </w:rPr>
        <w:t>. De belastinginspecteur verleende hiervoor schriftelijk toestemming.</w:t>
      </w:r>
    </w:p>
    <w:p w:rsidR="00281F31" w:rsidRPr="007128E9" w:rsidRDefault="007128E9" w:rsidP="00281F31">
      <w:pPr>
        <w:rPr>
          <w:rFonts w:ascii="Arial" w:hAnsi="Arial" w:cs="Arial"/>
          <w:sz w:val="24"/>
          <w:szCs w:val="24"/>
        </w:rPr>
      </w:pPr>
      <w:r w:rsidRPr="007128E9">
        <w:rPr>
          <w:rFonts w:ascii="Arial" w:hAnsi="Arial" w:cs="Arial"/>
          <w:sz w:val="24"/>
          <w:szCs w:val="24"/>
        </w:rPr>
        <w:t xml:space="preserve">Aan het </w:t>
      </w:r>
      <w:r w:rsidR="00281F31" w:rsidRPr="007128E9">
        <w:rPr>
          <w:rFonts w:ascii="Arial" w:hAnsi="Arial" w:cs="Arial"/>
          <w:sz w:val="24"/>
          <w:szCs w:val="24"/>
        </w:rPr>
        <w:t xml:space="preserve">Algemeen Bestuur van het RHC </w:t>
      </w:r>
      <w:r w:rsidRPr="007128E9">
        <w:rPr>
          <w:rFonts w:ascii="Arial" w:hAnsi="Arial" w:cs="Arial"/>
          <w:sz w:val="24"/>
          <w:szCs w:val="24"/>
        </w:rPr>
        <w:t>wordt gevraagd om op 22 april 2015 in te stemmen</w:t>
      </w:r>
      <w:r w:rsidR="00281F31" w:rsidRPr="007128E9">
        <w:rPr>
          <w:rFonts w:ascii="Arial" w:hAnsi="Arial" w:cs="Arial"/>
          <w:sz w:val="24"/>
          <w:szCs w:val="24"/>
        </w:rPr>
        <w:t xml:space="preserve"> met het voorstel om </w:t>
      </w:r>
      <w:r w:rsidRPr="007128E9">
        <w:rPr>
          <w:rFonts w:ascii="Arial" w:hAnsi="Arial" w:cs="Arial"/>
          <w:sz w:val="24"/>
          <w:szCs w:val="24"/>
        </w:rPr>
        <w:t>in totaal € 19.525</w:t>
      </w:r>
      <w:r w:rsidR="00281F31" w:rsidRPr="007128E9">
        <w:rPr>
          <w:rFonts w:ascii="Arial" w:hAnsi="Arial" w:cs="Arial"/>
          <w:sz w:val="24"/>
          <w:szCs w:val="24"/>
        </w:rPr>
        <w:t xml:space="preserve"> beschikbaar te stellen voor de </w:t>
      </w:r>
      <w:r w:rsidRPr="007128E9">
        <w:rPr>
          <w:rFonts w:ascii="Arial" w:hAnsi="Arial" w:cs="Arial"/>
          <w:sz w:val="24"/>
          <w:szCs w:val="24"/>
        </w:rPr>
        <w:t>organisatie van de stad</w:t>
      </w:r>
      <w:r>
        <w:rPr>
          <w:rFonts w:ascii="Arial" w:hAnsi="Arial" w:cs="Arial"/>
          <w:sz w:val="24"/>
          <w:szCs w:val="24"/>
        </w:rPr>
        <w:t>s</w:t>
      </w:r>
      <w:r w:rsidRPr="007128E9">
        <w:rPr>
          <w:rFonts w:ascii="Arial" w:hAnsi="Arial" w:cs="Arial"/>
          <w:sz w:val="24"/>
          <w:szCs w:val="24"/>
        </w:rPr>
        <w:t>rechtenactiviteiten door het RHC, de Vriendenstichting van het RHC, de drie musea en de drie historische verenigingen,</w:t>
      </w:r>
      <w:r w:rsidR="00281F31" w:rsidRPr="007128E9">
        <w:rPr>
          <w:rFonts w:ascii="Arial" w:hAnsi="Arial" w:cs="Arial"/>
          <w:sz w:val="24"/>
          <w:szCs w:val="24"/>
        </w:rPr>
        <w:t xml:space="preserve"> onder </w:t>
      </w:r>
      <w:r w:rsidR="00584E18">
        <w:rPr>
          <w:rFonts w:ascii="Arial" w:hAnsi="Arial" w:cs="Arial"/>
          <w:sz w:val="24"/>
          <w:szCs w:val="24"/>
        </w:rPr>
        <w:t xml:space="preserve">het </w:t>
      </w:r>
      <w:r w:rsidR="00281F31" w:rsidRPr="007128E9">
        <w:rPr>
          <w:rFonts w:ascii="Arial" w:hAnsi="Arial" w:cs="Arial"/>
          <w:sz w:val="24"/>
          <w:szCs w:val="24"/>
        </w:rPr>
        <w:t>voorbehoud van toestemm</w:t>
      </w:r>
      <w:r w:rsidR="00584E18">
        <w:rPr>
          <w:rFonts w:ascii="Arial" w:hAnsi="Arial" w:cs="Arial"/>
          <w:sz w:val="24"/>
          <w:szCs w:val="24"/>
        </w:rPr>
        <w:t>ing van de belastinginspecteur.</w:t>
      </w:r>
    </w:p>
    <w:p w:rsidR="00281F31" w:rsidRPr="008935F7" w:rsidRDefault="00281F31" w:rsidP="00281F31">
      <w:pPr>
        <w:rPr>
          <w:rFonts w:ascii="Arial" w:hAnsi="Arial" w:cs="Arial"/>
          <w:sz w:val="24"/>
          <w:szCs w:val="24"/>
        </w:rPr>
      </w:pPr>
      <w:r w:rsidRPr="007128E9">
        <w:rPr>
          <w:rFonts w:ascii="Arial" w:hAnsi="Arial" w:cs="Arial"/>
          <w:sz w:val="24"/>
          <w:szCs w:val="24"/>
        </w:rPr>
        <w:t>Deze toestemming om een de</w:t>
      </w:r>
      <w:r w:rsidR="007128E9" w:rsidRPr="007128E9">
        <w:rPr>
          <w:rFonts w:ascii="Arial" w:hAnsi="Arial" w:cs="Arial"/>
          <w:sz w:val="24"/>
          <w:szCs w:val="24"/>
        </w:rPr>
        <w:t xml:space="preserve">el van de 2% winstopslag in 2015 </w:t>
      </w:r>
      <w:r w:rsidR="00BF7B42">
        <w:rPr>
          <w:rFonts w:ascii="Arial" w:hAnsi="Arial" w:cs="Arial"/>
          <w:sz w:val="24"/>
          <w:szCs w:val="24"/>
        </w:rPr>
        <w:t xml:space="preserve">(€ 12.400) </w:t>
      </w:r>
      <w:r w:rsidR="007128E9" w:rsidRPr="007128E9">
        <w:rPr>
          <w:rFonts w:ascii="Arial" w:hAnsi="Arial" w:cs="Arial"/>
          <w:sz w:val="24"/>
          <w:szCs w:val="24"/>
        </w:rPr>
        <w:t>en 2016</w:t>
      </w:r>
      <w:r w:rsidRPr="007128E9">
        <w:rPr>
          <w:rFonts w:ascii="Arial" w:hAnsi="Arial" w:cs="Arial"/>
          <w:sz w:val="24"/>
          <w:szCs w:val="24"/>
        </w:rPr>
        <w:t xml:space="preserve"> </w:t>
      </w:r>
      <w:r w:rsidR="00BF7B42">
        <w:rPr>
          <w:rFonts w:ascii="Arial" w:hAnsi="Arial" w:cs="Arial"/>
          <w:sz w:val="24"/>
          <w:szCs w:val="24"/>
        </w:rPr>
        <w:t xml:space="preserve">(€ 7.125) </w:t>
      </w:r>
      <w:r w:rsidRPr="007128E9">
        <w:rPr>
          <w:rFonts w:ascii="Arial" w:hAnsi="Arial" w:cs="Arial"/>
          <w:sz w:val="24"/>
          <w:szCs w:val="24"/>
        </w:rPr>
        <w:t xml:space="preserve">te mogen bestemmen voor een eenmalige bijdrage aan de </w:t>
      </w:r>
      <w:r w:rsidR="007128E9" w:rsidRPr="007128E9">
        <w:rPr>
          <w:rFonts w:ascii="Arial" w:hAnsi="Arial" w:cs="Arial"/>
          <w:sz w:val="24"/>
          <w:szCs w:val="24"/>
        </w:rPr>
        <w:t>stadsrechten</w:t>
      </w:r>
      <w:r w:rsidRPr="007128E9">
        <w:rPr>
          <w:rFonts w:ascii="Arial" w:hAnsi="Arial" w:cs="Arial"/>
          <w:sz w:val="24"/>
          <w:szCs w:val="24"/>
        </w:rPr>
        <w:t xml:space="preserve">activiteiten </w:t>
      </w:r>
      <w:r w:rsidR="007128E9" w:rsidRPr="007128E9">
        <w:rPr>
          <w:rFonts w:ascii="Arial" w:hAnsi="Arial" w:cs="Arial"/>
          <w:sz w:val="24"/>
          <w:szCs w:val="24"/>
        </w:rPr>
        <w:t>zal zo spoedig mogelijk worden gevraagd.</w:t>
      </w:r>
    </w:p>
    <w:p w:rsidR="001D4BD8" w:rsidRPr="001D4BD8" w:rsidRDefault="001D4BD8" w:rsidP="001D4BD8">
      <w:pPr>
        <w:spacing w:line="240" w:lineRule="auto"/>
        <w:rPr>
          <w:rFonts w:ascii="Arial" w:hAnsi="Arial" w:cs="Arial"/>
          <w:sz w:val="24"/>
          <w:szCs w:val="24"/>
        </w:rPr>
      </w:pPr>
    </w:p>
    <w:p w:rsidR="00A70D23" w:rsidRPr="00BE10B7" w:rsidRDefault="00075DF2" w:rsidP="00075DF2">
      <w:pPr>
        <w:pStyle w:val="Lijstalinea"/>
        <w:numPr>
          <w:ilvl w:val="0"/>
          <w:numId w:val="3"/>
        </w:numPr>
        <w:spacing w:line="240" w:lineRule="auto"/>
        <w:rPr>
          <w:rFonts w:ascii="Arial" w:hAnsi="Arial" w:cs="Arial"/>
          <w:b/>
          <w:sz w:val="24"/>
          <w:szCs w:val="24"/>
        </w:rPr>
      </w:pPr>
      <w:r>
        <w:rPr>
          <w:rFonts w:ascii="Arial" w:hAnsi="Arial" w:cs="Arial"/>
          <w:b/>
          <w:sz w:val="24"/>
          <w:szCs w:val="24"/>
        </w:rPr>
        <w:t>I</w:t>
      </w:r>
      <w:r w:rsidR="00BE10B7" w:rsidRPr="00BE10B7">
        <w:rPr>
          <w:rFonts w:ascii="Arial" w:hAnsi="Arial" w:cs="Arial"/>
          <w:b/>
          <w:sz w:val="24"/>
          <w:szCs w:val="24"/>
        </w:rPr>
        <w:t>nhoud</w:t>
      </w:r>
    </w:p>
    <w:p w:rsidR="00075DF2" w:rsidRDefault="00D5318A" w:rsidP="00BE10B7">
      <w:pPr>
        <w:spacing w:line="240" w:lineRule="auto"/>
        <w:rPr>
          <w:rFonts w:ascii="Arial" w:hAnsi="Arial" w:cs="Arial"/>
          <w:sz w:val="24"/>
          <w:szCs w:val="24"/>
        </w:rPr>
      </w:pPr>
      <w:r>
        <w:rPr>
          <w:rFonts w:ascii="Arial" w:hAnsi="Arial" w:cs="Arial"/>
          <w:sz w:val="24"/>
          <w:szCs w:val="24"/>
        </w:rPr>
        <w:t>Het project ken</w:t>
      </w:r>
      <w:r w:rsidR="00BE10B7">
        <w:rPr>
          <w:rFonts w:ascii="Arial" w:hAnsi="Arial" w:cs="Arial"/>
          <w:sz w:val="24"/>
          <w:szCs w:val="24"/>
        </w:rPr>
        <w:t>t twee sporen</w:t>
      </w:r>
      <w:r w:rsidR="00075DF2">
        <w:rPr>
          <w:rFonts w:ascii="Arial" w:hAnsi="Arial" w:cs="Arial"/>
          <w:sz w:val="24"/>
          <w:szCs w:val="24"/>
        </w:rPr>
        <w:t>.</w:t>
      </w:r>
    </w:p>
    <w:p w:rsidR="00BE10B7" w:rsidRPr="00075DF2" w:rsidRDefault="00075DF2" w:rsidP="00BE10B7">
      <w:pPr>
        <w:spacing w:line="240" w:lineRule="auto"/>
        <w:rPr>
          <w:rFonts w:ascii="Arial" w:hAnsi="Arial" w:cs="Arial"/>
          <w:sz w:val="24"/>
          <w:szCs w:val="24"/>
          <w:u w:val="single"/>
        </w:rPr>
      </w:pPr>
      <w:r w:rsidRPr="00075DF2">
        <w:rPr>
          <w:rFonts w:ascii="Arial" w:hAnsi="Arial" w:cs="Arial"/>
          <w:sz w:val="24"/>
          <w:szCs w:val="24"/>
          <w:u w:val="single"/>
        </w:rPr>
        <w:t>Spoor 1: Symposium.</w:t>
      </w:r>
    </w:p>
    <w:p w:rsidR="009154B7" w:rsidRDefault="00075DF2" w:rsidP="009154B7">
      <w:pPr>
        <w:spacing w:line="240" w:lineRule="auto"/>
        <w:rPr>
          <w:rFonts w:ascii="Arial" w:hAnsi="Arial" w:cs="Arial"/>
          <w:sz w:val="24"/>
          <w:szCs w:val="24"/>
        </w:rPr>
      </w:pPr>
      <w:r>
        <w:rPr>
          <w:rFonts w:ascii="Arial" w:hAnsi="Arial" w:cs="Arial"/>
          <w:sz w:val="24"/>
          <w:szCs w:val="24"/>
        </w:rPr>
        <w:t>Het eerste spoor richt zich vooral op inhoudelijk geïnteresseerden en bestaat uit een symposium dat op vrijdagmiddag 23 oktober 2015 in Theater Calypso op de Mar</w:t>
      </w:r>
      <w:r w:rsidR="009154B7">
        <w:rPr>
          <w:rFonts w:ascii="Arial" w:hAnsi="Arial" w:cs="Arial"/>
          <w:sz w:val="24"/>
          <w:szCs w:val="24"/>
        </w:rPr>
        <w:t>k</w:t>
      </w:r>
      <w:r>
        <w:rPr>
          <w:rFonts w:ascii="Arial" w:hAnsi="Arial" w:cs="Arial"/>
          <w:sz w:val="24"/>
          <w:szCs w:val="24"/>
        </w:rPr>
        <w:t>t in Wijk bij Duurstede wordt gehouden.</w:t>
      </w:r>
      <w:r w:rsidR="009154B7">
        <w:rPr>
          <w:rFonts w:ascii="Arial" w:hAnsi="Arial" w:cs="Arial"/>
          <w:sz w:val="24"/>
          <w:szCs w:val="24"/>
        </w:rPr>
        <w:t xml:space="preserve"> C</w:t>
      </w:r>
      <w:r w:rsidR="009154B7" w:rsidRPr="00BA357E">
        <w:rPr>
          <w:rFonts w:ascii="Arial" w:hAnsi="Arial" w:cs="Arial"/>
          <w:sz w:val="24"/>
          <w:szCs w:val="24"/>
        </w:rPr>
        <w:t>entrale vragen</w:t>
      </w:r>
      <w:r w:rsidR="009154B7">
        <w:rPr>
          <w:rFonts w:ascii="Arial" w:hAnsi="Arial" w:cs="Arial"/>
          <w:sz w:val="24"/>
          <w:szCs w:val="24"/>
        </w:rPr>
        <w:t xml:space="preserve"> zijn</w:t>
      </w:r>
      <w:r w:rsidR="009154B7" w:rsidRPr="00BA357E">
        <w:rPr>
          <w:rFonts w:ascii="Arial" w:hAnsi="Arial" w:cs="Arial"/>
          <w:sz w:val="24"/>
          <w:szCs w:val="24"/>
        </w:rPr>
        <w:t>: Wat zijn de overeenkomsten in en verschillen tussen de drie stadsrechten? Wat is de betekenis geweest van het hebben van stadsrechten voor de ontwikkeling van elk van de drie plaatsen door de eeuwen heen? Waar zijn nog witte vlekken in de kennis van die stedelijke ontwikkelingen?</w:t>
      </w:r>
      <w:r w:rsidR="009154B7">
        <w:rPr>
          <w:rFonts w:ascii="Arial" w:hAnsi="Arial" w:cs="Arial"/>
          <w:sz w:val="24"/>
          <w:szCs w:val="24"/>
        </w:rPr>
        <w:t xml:space="preserve"> </w:t>
      </w:r>
    </w:p>
    <w:p w:rsidR="009154B7" w:rsidRDefault="009154B7" w:rsidP="009154B7">
      <w:pPr>
        <w:spacing w:line="240" w:lineRule="auto"/>
        <w:rPr>
          <w:rFonts w:ascii="Arial" w:hAnsi="Arial" w:cs="Arial"/>
          <w:sz w:val="24"/>
          <w:szCs w:val="24"/>
        </w:rPr>
      </w:pPr>
      <w:r>
        <w:rPr>
          <w:rFonts w:ascii="Arial" w:hAnsi="Arial" w:cs="Arial"/>
          <w:sz w:val="24"/>
          <w:szCs w:val="24"/>
        </w:rPr>
        <w:t xml:space="preserve">Aan het begin van de middag </w:t>
      </w:r>
      <w:r w:rsidR="001D4BD8">
        <w:rPr>
          <w:rFonts w:ascii="Arial" w:hAnsi="Arial" w:cs="Arial"/>
          <w:sz w:val="24"/>
          <w:szCs w:val="24"/>
        </w:rPr>
        <w:t xml:space="preserve">(die wordt voorgezeten door Ad van Bemmel) </w:t>
      </w:r>
      <w:r>
        <w:rPr>
          <w:rFonts w:ascii="Arial" w:hAnsi="Arial" w:cs="Arial"/>
          <w:sz w:val="24"/>
          <w:szCs w:val="24"/>
        </w:rPr>
        <w:t>wordt het gerestaureerde Poortboek gepresenteerd en overhandigd aan de burgemeester van Wijk bij Duursted</w:t>
      </w:r>
      <w:r w:rsidR="00B00776">
        <w:rPr>
          <w:rFonts w:ascii="Arial" w:hAnsi="Arial" w:cs="Arial"/>
          <w:sz w:val="24"/>
          <w:szCs w:val="24"/>
        </w:rPr>
        <w:t>e en de voorzitter van het RHC.</w:t>
      </w:r>
      <w:r>
        <w:rPr>
          <w:rFonts w:ascii="Arial" w:hAnsi="Arial" w:cs="Arial"/>
          <w:sz w:val="24"/>
          <w:szCs w:val="24"/>
        </w:rPr>
        <w:t xml:space="preserve"> Daarna volgen een algemene inleiding en drie </w:t>
      </w:r>
      <w:r w:rsidR="00B00776">
        <w:rPr>
          <w:rFonts w:ascii="Arial" w:hAnsi="Arial" w:cs="Arial"/>
          <w:sz w:val="24"/>
          <w:szCs w:val="24"/>
        </w:rPr>
        <w:t>lezingen</w:t>
      </w:r>
      <w:r>
        <w:rPr>
          <w:rFonts w:ascii="Arial" w:hAnsi="Arial" w:cs="Arial"/>
          <w:sz w:val="24"/>
          <w:szCs w:val="24"/>
        </w:rPr>
        <w:t xml:space="preserve"> over de stadrechten van Wijk bij Duurstede (1300), Rhenen (1258) en Vianen (1336) door deskundige sprekers (Joost Cox, Kaj van Vliet en Huib Leeuwenberg). Het symposium eindigt met een forum en discussie met de zaal.</w:t>
      </w:r>
    </w:p>
    <w:p w:rsidR="009154B7" w:rsidRPr="00BA357E" w:rsidRDefault="00137CA0" w:rsidP="009154B7">
      <w:pPr>
        <w:spacing w:line="240" w:lineRule="auto"/>
        <w:rPr>
          <w:rFonts w:ascii="Arial" w:hAnsi="Arial" w:cs="Arial"/>
          <w:sz w:val="24"/>
          <w:szCs w:val="24"/>
        </w:rPr>
      </w:pPr>
      <w:r>
        <w:rPr>
          <w:rFonts w:ascii="Arial" w:hAnsi="Arial" w:cs="Arial"/>
          <w:sz w:val="24"/>
          <w:szCs w:val="24"/>
        </w:rPr>
        <w:t xml:space="preserve">Vooralsnog wordt uitgegaan van 100 deelnemers. Belangstellenden worden </w:t>
      </w:r>
      <w:r w:rsidR="00C652F6">
        <w:rPr>
          <w:rFonts w:ascii="Arial" w:hAnsi="Arial" w:cs="Arial"/>
          <w:sz w:val="24"/>
          <w:szCs w:val="24"/>
        </w:rPr>
        <w:t xml:space="preserve">vanaf april 2015 </w:t>
      </w:r>
      <w:r>
        <w:rPr>
          <w:rFonts w:ascii="Arial" w:hAnsi="Arial" w:cs="Arial"/>
          <w:sz w:val="24"/>
          <w:szCs w:val="24"/>
        </w:rPr>
        <w:t xml:space="preserve">op verschillende manieren benaderd, met name via de eigen communicatiekanalen van de </w:t>
      </w:r>
      <w:r w:rsidR="00D67473">
        <w:rPr>
          <w:rFonts w:ascii="Arial" w:hAnsi="Arial" w:cs="Arial"/>
          <w:sz w:val="24"/>
          <w:szCs w:val="24"/>
        </w:rPr>
        <w:t>historische verenigingen, musea, het RHC en de Vriendenstichting van het RHC</w:t>
      </w:r>
      <w:r>
        <w:rPr>
          <w:rFonts w:ascii="Arial" w:hAnsi="Arial" w:cs="Arial"/>
          <w:sz w:val="24"/>
          <w:szCs w:val="24"/>
        </w:rPr>
        <w:t xml:space="preserve">. </w:t>
      </w:r>
      <w:r w:rsidR="00B00776">
        <w:rPr>
          <w:rFonts w:ascii="Arial" w:hAnsi="Arial" w:cs="Arial"/>
          <w:sz w:val="24"/>
          <w:szCs w:val="24"/>
        </w:rPr>
        <w:t>Tevens wordt d</w:t>
      </w:r>
      <w:r w:rsidR="00C652F6">
        <w:rPr>
          <w:rFonts w:ascii="Arial" w:hAnsi="Arial" w:cs="Arial"/>
          <w:sz w:val="24"/>
          <w:szCs w:val="24"/>
        </w:rPr>
        <w:t xml:space="preserve">aarvoor een aparte website in het leven geroepen. </w:t>
      </w:r>
      <w:r>
        <w:rPr>
          <w:rFonts w:ascii="Arial" w:hAnsi="Arial" w:cs="Arial"/>
          <w:sz w:val="24"/>
          <w:szCs w:val="24"/>
        </w:rPr>
        <w:t xml:space="preserve">Het </w:t>
      </w:r>
      <w:r w:rsidR="00D67473">
        <w:rPr>
          <w:rFonts w:ascii="Arial" w:hAnsi="Arial" w:cs="Arial"/>
          <w:sz w:val="24"/>
          <w:szCs w:val="24"/>
        </w:rPr>
        <w:t xml:space="preserve">symposium is de primaire verantwoordelijkheid van het RHC en de Vrienden. </w:t>
      </w:r>
      <w:r w:rsidR="00C652F6">
        <w:rPr>
          <w:rFonts w:ascii="Arial" w:hAnsi="Arial" w:cs="Arial"/>
          <w:sz w:val="24"/>
          <w:szCs w:val="24"/>
        </w:rPr>
        <w:t xml:space="preserve">De bijdragen begin 2016 worden gepubliceerd in ofwel een </w:t>
      </w:r>
      <w:r w:rsidR="00B00776">
        <w:rPr>
          <w:rFonts w:ascii="Arial" w:hAnsi="Arial" w:cs="Arial"/>
          <w:sz w:val="24"/>
          <w:szCs w:val="24"/>
        </w:rPr>
        <w:t>‘</w:t>
      </w:r>
      <w:r w:rsidR="00C652F6">
        <w:rPr>
          <w:rFonts w:ascii="Arial" w:hAnsi="Arial" w:cs="Arial"/>
          <w:sz w:val="24"/>
          <w:szCs w:val="24"/>
        </w:rPr>
        <w:t>special</w:t>
      </w:r>
      <w:r w:rsidR="00B00776">
        <w:rPr>
          <w:rFonts w:ascii="Arial" w:hAnsi="Arial" w:cs="Arial"/>
          <w:sz w:val="24"/>
          <w:szCs w:val="24"/>
        </w:rPr>
        <w:t>’</w:t>
      </w:r>
      <w:r w:rsidR="00C652F6">
        <w:rPr>
          <w:rFonts w:ascii="Arial" w:hAnsi="Arial" w:cs="Arial"/>
          <w:sz w:val="24"/>
          <w:szCs w:val="24"/>
        </w:rPr>
        <w:t xml:space="preserve"> ofwel een aflevering van de drie historische periodieken.</w:t>
      </w:r>
    </w:p>
    <w:p w:rsidR="009154B7" w:rsidRPr="00C652F6" w:rsidRDefault="009154B7" w:rsidP="009154B7">
      <w:pPr>
        <w:pStyle w:val="Geenafstand"/>
        <w:rPr>
          <w:rFonts w:ascii="Arial" w:hAnsi="Arial" w:cs="Arial"/>
          <w:sz w:val="24"/>
          <w:szCs w:val="24"/>
          <w:u w:val="single"/>
        </w:rPr>
      </w:pPr>
      <w:r w:rsidRPr="00C652F6">
        <w:rPr>
          <w:rFonts w:ascii="Arial" w:hAnsi="Arial" w:cs="Arial"/>
          <w:sz w:val="24"/>
          <w:szCs w:val="24"/>
          <w:u w:val="single"/>
        </w:rPr>
        <w:t xml:space="preserve">Spoor 2: </w:t>
      </w:r>
      <w:r w:rsidR="00C652F6">
        <w:rPr>
          <w:rFonts w:ascii="Arial" w:hAnsi="Arial" w:cs="Arial"/>
          <w:sz w:val="24"/>
          <w:szCs w:val="24"/>
          <w:u w:val="single"/>
        </w:rPr>
        <w:t>Tentoonstellingen.</w:t>
      </w:r>
    </w:p>
    <w:p w:rsidR="00D72399" w:rsidRDefault="00C652F6" w:rsidP="00C55F01">
      <w:pPr>
        <w:pStyle w:val="Geenafstand"/>
        <w:rPr>
          <w:rFonts w:ascii="Arial" w:hAnsi="Arial" w:cs="Arial"/>
          <w:sz w:val="24"/>
          <w:szCs w:val="24"/>
        </w:rPr>
      </w:pPr>
      <w:r>
        <w:rPr>
          <w:rFonts w:ascii="Arial" w:hAnsi="Arial" w:cs="Arial"/>
          <w:sz w:val="24"/>
          <w:szCs w:val="24"/>
        </w:rPr>
        <w:t xml:space="preserve">Het tweede spoor richt zich op een breder publiek en </w:t>
      </w:r>
      <w:r w:rsidR="00C55F01">
        <w:rPr>
          <w:rFonts w:ascii="Arial" w:hAnsi="Arial" w:cs="Arial"/>
          <w:sz w:val="24"/>
          <w:szCs w:val="24"/>
        </w:rPr>
        <w:t xml:space="preserve">op </w:t>
      </w:r>
      <w:r>
        <w:rPr>
          <w:rFonts w:ascii="Arial" w:hAnsi="Arial" w:cs="Arial"/>
          <w:sz w:val="24"/>
          <w:szCs w:val="24"/>
        </w:rPr>
        <w:t xml:space="preserve">kinderen uit groep 7 en 8 van de basisscholen. </w:t>
      </w:r>
      <w:r w:rsidR="00D72399">
        <w:rPr>
          <w:rFonts w:ascii="Arial" w:hAnsi="Arial" w:cs="Arial"/>
          <w:sz w:val="24"/>
          <w:szCs w:val="24"/>
        </w:rPr>
        <w:t>De drie musea Het</w:t>
      </w:r>
      <w:r w:rsidR="00C55F01">
        <w:rPr>
          <w:rFonts w:ascii="Arial" w:hAnsi="Arial" w:cs="Arial"/>
          <w:sz w:val="24"/>
          <w:szCs w:val="24"/>
        </w:rPr>
        <w:t xml:space="preserve"> R</w:t>
      </w:r>
      <w:r w:rsidR="00D72399">
        <w:rPr>
          <w:rFonts w:ascii="Arial" w:hAnsi="Arial" w:cs="Arial"/>
          <w:sz w:val="24"/>
          <w:szCs w:val="24"/>
        </w:rPr>
        <w:t>ondeel in Rhenen, het Stedelijk</w:t>
      </w:r>
      <w:r w:rsidR="00C55F01">
        <w:rPr>
          <w:rFonts w:ascii="Arial" w:hAnsi="Arial" w:cs="Arial"/>
          <w:sz w:val="24"/>
          <w:szCs w:val="24"/>
        </w:rPr>
        <w:t xml:space="preserve"> Museum Vianen en Museum Dorestad in Wijk bij Duurstede maken ieder </w:t>
      </w:r>
      <w:r w:rsidR="009154B7" w:rsidRPr="00BA357E">
        <w:rPr>
          <w:rFonts w:ascii="Arial" w:hAnsi="Arial" w:cs="Arial"/>
          <w:sz w:val="24"/>
          <w:szCs w:val="24"/>
        </w:rPr>
        <w:t>een tentoonstelling</w:t>
      </w:r>
      <w:r w:rsidR="009E0023">
        <w:rPr>
          <w:rFonts w:ascii="Arial" w:hAnsi="Arial" w:cs="Arial"/>
          <w:sz w:val="24"/>
          <w:szCs w:val="24"/>
        </w:rPr>
        <w:t xml:space="preserve"> over hun stadsrechten, waarbij men zijn eigen invalshoek kiest. </w:t>
      </w:r>
      <w:r w:rsidR="00D72399">
        <w:rPr>
          <w:rFonts w:ascii="Arial" w:hAnsi="Arial" w:cs="Arial"/>
          <w:sz w:val="24"/>
          <w:szCs w:val="24"/>
        </w:rPr>
        <w:t xml:space="preserve">Dat gebeurt in nauwe </w:t>
      </w:r>
      <w:r w:rsidR="00D72399">
        <w:rPr>
          <w:rFonts w:ascii="Arial" w:hAnsi="Arial" w:cs="Arial"/>
          <w:sz w:val="24"/>
          <w:szCs w:val="24"/>
        </w:rPr>
        <w:lastRenderedPageBreak/>
        <w:t>samenwerking met de betreffende historische vereniging: de Historische Vereniging Oudheidkamer Rhenen en Omstreken, de Historische Vereniging Het Land van Brederode en de Historische Kring Tussen Rijn en Lek.</w:t>
      </w:r>
    </w:p>
    <w:p w:rsidR="00D72399" w:rsidRDefault="00D72399" w:rsidP="00C55F01">
      <w:pPr>
        <w:pStyle w:val="Geenafstand"/>
        <w:rPr>
          <w:rFonts w:ascii="Arial" w:hAnsi="Arial" w:cs="Arial"/>
          <w:sz w:val="24"/>
          <w:szCs w:val="24"/>
        </w:rPr>
      </w:pPr>
      <w:r>
        <w:rPr>
          <w:rFonts w:ascii="Arial" w:hAnsi="Arial" w:cs="Arial"/>
          <w:sz w:val="24"/>
          <w:szCs w:val="24"/>
        </w:rPr>
        <w:t>Zoals het er nu naar uitziet, zullen de exposities elkaar in tijd opvolgen: begin oktober start Rhenen met een expositie over het dagelijks leven in de middeleeuwse stad, vanaf januari 2016 neemt Wijk het stokje over met een tentoonstelling over de tijd direct v</w:t>
      </w:r>
      <w:r w:rsidR="00B00776">
        <w:rPr>
          <w:rFonts w:ascii="Arial" w:hAnsi="Arial" w:cs="Arial"/>
          <w:sz w:val="24"/>
          <w:szCs w:val="24"/>
        </w:rPr>
        <w:t>óó</w:t>
      </w:r>
      <w:r>
        <w:rPr>
          <w:rFonts w:ascii="Arial" w:hAnsi="Arial" w:cs="Arial"/>
          <w:sz w:val="24"/>
          <w:szCs w:val="24"/>
        </w:rPr>
        <w:t>r de sta</w:t>
      </w:r>
      <w:r w:rsidR="00694F8A">
        <w:rPr>
          <w:rFonts w:ascii="Arial" w:hAnsi="Arial" w:cs="Arial"/>
          <w:sz w:val="24"/>
          <w:szCs w:val="24"/>
        </w:rPr>
        <w:t xml:space="preserve">dstichting in 1300 en Vianen </w:t>
      </w:r>
      <w:r w:rsidR="00E765AE">
        <w:rPr>
          <w:rFonts w:ascii="Arial" w:hAnsi="Arial" w:cs="Arial"/>
          <w:sz w:val="24"/>
          <w:szCs w:val="24"/>
        </w:rPr>
        <w:t xml:space="preserve">sluit de estafette </w:t>
      </w:r>
      <w:r>
        <w:rPr>
          <w:rFonts w:ascii="Arial" w:hAnsi="Arial" w:cs="Arial"/>
          <w:sz w:val="24"/>
          <w:szCs w:val="24"/>
        </w:rPr>
        <w:t>af met een expositie in de maanden april en mei 2016</w:t>
      </w:r>
      <w:r w:rsidR="00694F8A">
        <w:rPr>
          <w:rFonts w:ascii="Arial" w:hAnsi="Arial" w:cs="Arial"/>
          <w:sz w:val="24"/>
          <w:szCs w:val="24"/>
        </w:rPr>
        <w:t>,</w:t>
      </w:r>
      <w:r>
        <w:rPr>
          <w:rFonts w:ascii="Arial" w:hAnsi="Arial" w:cs="Arial"/>
          <w:sz w:val="24"/>
          <w:szCs w:val="24"/>
        </w:rPr>
        <w:t xml:space="preserve"> </w:t>
      </w:r>
      <w:r w:rsidR="00694F8A">
        <w:rPr>
          <w:rFonts w:ascii="Arial" w:hAnsi="Arial" w:cs="Arial"/>
          <w:sz w:val="24"/>
          <w:szCs w:val="24"/>
        </w:rPr>
        <w:t xml:space="preserve">waarbij </w:t>
      </w:r>
      <w:r w:rsidR="004C1F92">
        <w:rPr>
          <w:rFonts w:ascii="Arial" w:hAnsi="Arial" w:cs="Arial"/>
          <w:sz w:val="24"/>
          <w:szCs w:val="24"/>
        </w:rPr>
        <w:t>wordt gedacht aan het i</w:t>
      </w:r>
      <w:r w:rsidR="00694F8A">
        <w:rPr>
          <w:rFonts w:ascii="Arial" w:hAnsi="Arial" w:cs="Arial"/>
          <w:sz w:val="24"/>
          <w:szCs w:val="24"/>
        </w:rPr>
        <w:t xml:space="preserve">nteractief gebruik van kaarten en het bouwen </w:t>
      </w:r>
      <w:r w:rsidR="004C1F92">
        <w:rPr>
          <w:rFonts w:ascii="Arial" w:hAnsi="Arial" w:cs="Arial"/>
          <w:sz w:val="24"/>
          <w:szCs w:val="24"/>
        </w:rPr>
        <w:t>met</w:t>
      </w:r>
      <w:r w:rsidR="00694F8A">
        <w:rPr>
          <w:rFonts w:ascii="Arial" w:hAnsi="Arial" w:cs="Arial"/>
          <w:sz w:val="24"/>
          <w:szCs w:val="24"/>
        </w:rPr>
        <w:t xml:space="preserve"> Lego</w:t>
      </w:r>
      <w:r w:rsidR="004C1F92">
        <w:rPr>
          <w:rFonts w:ascii="Arial" w:hAnsi="Arial" w:cs="Arial"/>
          <w:sz w:val="24"/>
          <w:szCs w:val="24"/>
        </w:rPr>
        <w:t>stenen.</w:t>
      </w:r>
    </w:p>
    <w:p w:rsidR="004C1F92" w:rsidRDefault="004C1F92" w:rsidP="00C55F01">
      <w:pPr>
        <w:pStyle w:val="Geenafstand"/>
        <w:rPr>
          <w:rFonts w:ascii="Arial" w:hAnsi="Arial" w:cs="Arial"/>
          <w:sz w:val="24"/>
          <w:szCs w:val="24"/>
        </w:rPr>
      </w:pPr>
      <w:r>
        <w:rPr>
          <w:rFonts w:ascii="Arial" w:hAnsi="Arial" w:cs="Arial"/>
          <w:sz w:val="24"/>
          <w:szCs w:val="24"/>
        </w:rPr>
        <w:t>Bij de tentoonstellingen komt een lesbrief voor de groepen 7 en 8 van de basisscholen, die wordt gemaakt door Landschap Erfgoed Utrecht, op basis van een bestaand project. Daarnaast wordt gedacht aan een speciale stadswandeling, in samenwerking met de lokale VVV’s.</w:t>
      </w:r>
    </w:p>
    <w:p w:rsidR="00075DF2" w:rsidRPr="00BE10B7" w:rsidRDefault="004C1F92" w:rsidP="00BE10B7">
      <w:pPr>
        <w:spacing w:line="240" w:lineRule="auto"/>
        <w:rPr>
          <w:rFonts w:ascii="Arial" w:hAnsi="Arial" w:cs="Arial"/>
          <w:sz w:val="24"/>
          <w:szCs w:val="24"/>
        </w:rPr>
      </w:pPr>
      <w:r>
        <w:rPr>
          <w:rFonts w:ascii="Arial" w:hAnsi="Arial" w:cs="Arial"/>
          <w:sz w:val="24"/>
          <w:szCs w:val="24"/>
        </w:rPr>
        <w:t>Dit tweede spoor is primair de verantwoordelijkheid van de drie musea en historische verenigingen</w:t>
      </w:r>
      <w:r w:rsidR="00B00776">
        <w:rPr>
          <w:rFonts w:ascii="Arial" w:hAnsi="Arial" w:cs="Arial"/>
          <w:sz w:val="24"/>
          <w:szCs w:val="24"/>
        </w:rPr>
        <w:t>, maar wordt wel ondersteund door het RHC en de Vriendenstichting.</w:t>
      </w:r>
      <w:r w:rsidR="0056526D">
        <w:rPr>
          <w:rFonts w:ascii="Arial" w:hAnsi="Arial" w:cs="Arial"/>
          <w:sz w:val="24"/>
          <w:szCs w:val="24"/>
        </w:rPr>
        <w:t xml:space="preserve"> Bovendien levert het RHC aan de musea en historische verenigingen materiaal uit de collectie en informatie. </w:t>
      </w:r>
    </w:p>
    <w:p w:rsidR="00086F9D" w:rsidRPr="00F42B6C" w:rsidRDefault="00086F9D" w:rsidP="00887ADA">
      <w:pPr>
        <w:spacing w:line="240" w:lineRule="auto"/>
        <w:rPr>
          <w:rFonts w:ascii="Arial" w:hAnsi="Arial" w:cs="Arial"/>
          <w:sz w:val="24"/>
          <w:szCs w:val="24"/>
        </w:rPr>
      </w:pPr>
    </w:p>
    <w:p w:rsidR="00086F9D" w:rsidRPr="00A70D23" w:rsidRDefault="00086F9D" w:rsidP="00887ADA">
      <w:pPr>
        <w:spacing w:line="240" w:lineRule="auto"/>
        <w:rPr>
          <w:rFonts w:ascii="Arial" w:hAnsi="Arial" w:cs="Arial"/>
          <w:b/>
          <w:sz w:val="28"/>
          <w:szCs w:val="28"/>
        </w:rPr>
      </w:pPr>
      <w:r w:rsidRPr="00A70D23">
        <w:rPr>
          <w:rFonts w:ascii="Arial" w:hAnsi="Arial" w:cs="Arial"/>
          <w:b/>
          <w:sz w:val="28"/>
          <w:szCs w:val="28"/>
        </w:rPr>
        <w:t>Begroting</w:t>
      </w:r>
    </w:p>
    <w:p w:rsidR="00086F9D" w:rsidRPr="00F42B6C" w:rsidRDefault="00086F9D" w:rsidP="00887ADA">
      <w:pPr>
        <w:spacing w:line="240" w:lineRule="auto"/>
        <w:rPr>
          <w:rFonts w:ascii="Arial" w:hAnsi="Arial" w:cs="Arial"/>
          <w:sz w:val="24"/>
          <w:szCs w:val="24"/>
          <w:u w:val="single"/>
        </w:rPr>
      </w:pPr>
      <w:r w:rsidRPr="00F42B6C">
        <w:rPr>
          <w:rFonts w:ascii="Arial" w:hAnsi="Arial" w:cs="Arial"/>
          <w:sz w:val="24"/>
          <w:szCs w:val="24"/>
          <w:u w:val="single"/>
        </w:rPr>
        <w:t>Spoor 1.</w:t>
      </w:r>
    </w:p>
    <w:p w:rsidR="00AF08A2" w:rsidRPr="00AF08A2" w:rsidRDefault="00086F9D" w:rsidP="00AF08A2">
      <w:pPr>
        <w:pStyle w:val="Lijstalinea"/>
        <w:numPr>
          <w:ilvl w:val="0"/>
          <w:numId w:val="2"/>
        </w:numPr>
        <w:spacing w:line="240" w:lineRule="auto"/>
        <w:rPr>
          <w:rFonts w:ascii="Arial" w:hAnsi="Arial" w:cs="Arial"/>
          <w:sz w:val="24"/>
          <w:szCs w:val="24"/>
        </w:rPr>
      </w:pPr>
      <w:r w:rsidRPr="00AF08A2">
        <w:rPr>
          <w:rFonts w:ascii="Arial" w:hAnsi="Arial" w:cs="Arial"/>
          <w:sz w:val="24"/>
          <w:szCs w:val="24"/>
        </w:rPr>
        <w:t xml:space="preserve">Kosten Stadsrechtsymposium in Theater Calypso op 23 oktober 2015 </w:t>
      </w:r>
    </w:p>
    <w:p w:rsidR="002A4F85" w:rsidRDefault="00086F9D" w:rsidP="0056526D">
      <w:pPr>
        <w:pStyle w:val="Lijstalinea"/>
        <w:spacing w:line="240" w:lineRule="auto"/>
        <w:rPr>
          <w:rFonts w:ascii="Arial" w:hAnsi="Arial" w:cs="Arial"/>
          <w:sz w:val="24"/>
          <w:szCs w:val="24"/>
        </w:rPr>
      </w:pPr>
      <w:r w:rsidRPr="00AF08A2">
        <w:rPr>
          <w:rFonts w:ascii="Arial" w:hAnsi="Arial" w:cs="Arial"/>
          <w:sz w:val="24"/>
          <w:szCs w:val="24"/>
        </w:rPr>
        <w:t>(cf. offerte 5-3-2015)</w:t>
      </w:r>
      <w:r w:rsidR="009F6A29">
        <w:rPr>
          <w:rFonts w:ascii="Arial" w:hAnsi="Arial" w:cs="Arial"/>
          <w:sz w:val="24"/>
          <w:szCs w:val="24"/>
        </w:rPr>
        <w:t>=</w:t>
      </w:r>
      <w:r w:rsidR="0056526D">
        <w:rPr>
          <w:rFonts w:ascii="Arial" w:hAnsi="Arial" w:cs="Arial"/>
          <w:sz w:val="24"/>
          <w:szCs w:val="24"/>
        </w:rPr>
        <w:tab/>
      </w:r>
      <w:r w:rsidR="0056526D">
        <w:rPr>
          <w:rFonts w:ascii="Arial" w:hAnsi="Arial" w:cs="Arial"/>
          <w:sz w:val="24"/>
          <w:szCs w:val="24"/>
        </w:rPr>
        <w:tab/>
      </w:r>
      <w:r w:rsidR="0056526D">
        <w:rPr>
          <w:rFonts w:ascii="Arial" w:hAnsi="Arial" w:cs="Arial"/>
          <w:sz w:val="24"/>
          <w:szCs w:val="24"/>
        </w:rPr>
        <w:tab/>
      </w:r>
      <w:r w:rsidR="0056526D">
        <w:rPr>
          <w:rFonts w:ascii="Arial" w:hAnsi="Arial" w:cs="Arial"/>
          <w:sz w:val="24"/>
          <w:szCs w:val="24"/>
        </w:rPr>
        <w:tab/>
      </w:r>
      <w:r w:rsidR="0056526D">
        <w:rPr>
          <w:rFonts w:ascii="Arial" w:hAnsi="Arial" w:cs="Arial"/>
          <w:sz w:val="24"/>
          <w:szCs w:val="24"/>
        </w:rPr>
        <w:tab/>
      </w:r>
      <w:r w:rsidR="0056526D">
        <w:rPr>
          <w:rFonts w:ascii="Arial" w:hAnsi="Arial" w:cs="Arial"/>
          <w:sz w:val="24"/>
          <w:szCs w:val="24"/>
        </w:rPr>
        <w:tab/>
      </w:r>
      <w:r w:rsidR="0056526D">
        <w:rPr>
          <w:rFonts w:ascii="Arial" w:hAnsi="Arial" w:cs="Arial"/>
          <w:sz w:val="24"/>
          <w:szCs w:val="24"/>
        </w:rPr>
        <w:tab/>
      </w:r>
      <w:r w:rsidR="000D68C2">
        <w:rPr>
          <w:rFonts w:ascii="Arial" w:hAnsi="Arial" w:cs="Arial"/>
          <w:sz w:val="24"/>
          <w:szCs w:val="24"/>
        </w:rPr>
        <w:t xml:space="preserve"> € </w:t>
      </w:r>
      <w:r w:rsidR="009E5357">
        <w:rPr>
          <w:rFonts w:ascii="Arial" w:hAnsi="Arial" w:cs="Arial"/>
          <w:sz w:val="24"/>
          <w:szCs w:val="24"/>
        </w:rPr>
        <w:t>2.000</w:t>
      </w:r>
    </w:p>
    <w:p w:rsidR="0094633B" w:rsidRPr="00F42B6C" w:rsidRDefault="0094633B" w:rsidP="009F6A29">
      <w:pPr>
        <w:spacing w:line="240" w:lineRule="auto"/>
        <w:ind w:left="708"/>
        <w:rPr>
          <w:rFonts w:ascii="Arial" w:hAnsi="Arial" w:cs="Arial"/>
          <w:sz w:val="24"/>
          <w:szCs w:val="24"/>
        </w:rPr>
      </w:pPr>
      <w:r w:rsidRPr="00F42B6C">
        <w:rPr>
          <w:rFonts w:ascii="Arial" w:hAnsi="Arial" w:cs="Arial"/>
          <w:sz w:val="24"/>
          <w:szCs w:val="24"/>
        </w:rPr>
        <w:t>NB De begroting voor het theate</w:t>
      </w:r>
      <w:r w:rsidR="00AF08A2">
        <w:rPr>
          <w:rFonts w:ascii="Arial" w:hAnsi="Arial" w:cs="Arial"/>
          <w:sz w:val="24"/>
          <w:szCs w:val="24"/>
        </w:rPr>
        <w:t>r is gebaseerd op 100 personen.</w:t>
      </w:r>
      <w:r w:rsidR="00C63FC3">
        <w:rPr>
          <w:rFonts w:ascii="Arial" w:hAnsi="Arial" w:cs="Arial"/>
          <w:sz w:val="24"/>
          <w:szCs w:val="24"/>
        </w:rPr>
        <w:t xml:space="preserve"> De uiteindelijke kosten kunnen </w:t>
      </w:r>
      <w:r w:rsidR="00D16AB8">
        <w:rPr>
          <w:rFonts w:ascii="Arial" w:hAnsi="Arial" w:cs="Arial"/>
          <w:sz w:val="24"/>
          <w:szCs w:val="24"/>
        </w:rPr>
        <w:t xml:space="preserve">hoger of lager uitvallen </w:t>
      </w:r>
      <w:r w:rsidR="00251827">
        <w:rPr>
          <w:rFonts w:ascii="Arial" w:hAnsi="Arial" w:cs="Arial"/>
          <w:sz w:val="24"/>
          <w:szCs w:val="24"/>
        </w:rPr>
        <w:t>bij</w:t>
      </w:r>
      <w:r w:rsidR="00D16AB8">
        <w:rPr>
          <w:rFonts w:ascii="Arial" w:hAnsi="Arial" w:cs="Arial"/>
          <w:sz w:val="24"/>
          <w:szCs w:val="24"/>
        </w:rPr>
        <w:t xml:space="preserve"> meer of minder deelnemers</w:t>
      </w:r>
      <w:r w:rsidR="00251827">
        <w:rPr>
          <w:rFonts w:ascii="Arial" w:hAnsi="Arial" w:cs="Arial"/>
          <w:sz w:val="24"/>
          <w:szCs w:val="24"/>
        </w:rPr>
        <w:t>.</w:t>
      </w:r>
    </w:p>
    <w:p w:rsidR="00BB5469" w:rsidRPr="00F42B6C" w:rsidRDefault="00BB5469" w:rsidP="002A4F85">
      <w:pPr>
        <w:spacing w:line="240" w:lineRule="auto"/>
        <w:rPr>
          <w:rFonts w:ascii="Arial" w:hAnsi="Arial" w:cs="Arial"/>
          <w:sz w:val="24"/>
          <w:szCs w:val="24"/>
        </w:rPr>
      </w:pPr>
    </w:p>
    <w:p w:rsidR="006A1D92" w:rsidRPr="00F42B6C" w:rsidRDefault="006A1D92" w:rsidP="002A4F85">
      <w:pPr>
        <w:spacing w:line="240" w:lineRule="auto"/>
        <w:rPr>
          <w:rFonts w:ascii="Arial" w:hAnsi="Arial" w:cs="Arial"/>
          <w:sz w:val="24"/>
          <w:szCs w:val="24"/>
          <w:u w:val="single"/>
        </w:rPr>
      </w:pPr>
      <w:r w:rsidRPr="00F42B6C">
        <w:rPr>
          <w:rFonts w:ascii="Arial" w:hAnsi="Arial" w:cs="Arial"/>
          <w:sz w:val="24"/>
          <w:szCs w:val="24"/>
          <w:u w:val="single"/>
        </w:rPr>
        <w:t>Spoor 2.</w:t>
      </w:r>
    </w:p>
    <w:p w:rsidR="006A1D92" w:rsidRDefault="00F42B6C" w:rsidP="009F6A29">
      <w:pPr>
        <w:pStyle w:val="Lijstalinea"/>
        <w:numPr>
          <w:ilvl w:val="0"/>
          <w:numId w:val="2"/>
        </w:numPr>
        <w:spacing w:line="240" w:lineRule="auto"/>
        <w:rPr>
          <w:rFonts w:ascii="Arial" w:hAnsi="Arial" w:cs="Arial"/>
          <w:sz w:val="24"/>
          <w:szCs w:val="24"/>
        </w:rPr>
      </w:pPr>
      <w:r w:rsidRPr="009F6A29">
        <w:rPr>
          <w:rFonts w:ascii="Arial" w:hAnsi="Arial" w:cs="Arial"/>
          <w:sz w:val="24"/>
          <w:szCs w:val="24"/>
        </w:rPr>
        <w:t>Kosten aanpassen lesmateriaal voor de scholen (</w:t>
      </w:r>
      <w:r w:rsidRPr="009F6A29">
        <w:rPr>
          <w:rFonts w:ascii="Arial" w:hAnsi="Arial" w:cs="Arial"/>
          <w:i/>
          <w:sz w:val="24"/>
          <w:szCs w:val="24"/>
        </w:rPr>
        <w:t>Stad in de middeleeuwen)</w:t>
      </w:r>
      <w:r w:rsidRPr="009F6A29">
        <w:rPr>
          <w:rFonts w:ascii="Arial" w:hAnsi="Arial" w:cs="Arial"/>
          <w:sz w:val="24"/>
          <w:szCs w:val="24"/>
        </w:rPr>
        <w:t xml:space="preserve"> door Landschap Erfgoed Utrecht (Mieke Heurneman (030-2205534</w:t>
      </w:r>
      <w:r w:rsidR="009F6A29">
        <w:rPr>
          <w:rFonts w:ascii="Arial" w:hAnsi="Arial" w:cs="Arial"/>
          <w:sz w:val="24"/>
          <w:szCs w:val="24"/>
        </w:rPr>
        <w:t>; m</w:t>
      </w:r>
      <w:r w:rsidR="00015CDE">
        <w:rPr>
          <w:rFonts w:ascii="Arial" w:hAnsi="Arial" w:cs="Arial"/>
          <w:sz w:val="24"/>
          <w:szCs w:val="24"/>
        </w:rPr>
        <w:t>.</w:t>
      </w:r>
      <w:r w:rsidR="009F6A29">
        <w:rPr>
          <w:rFonts w:ascii="Arial" w:hAnsi="Arial" w:cs="Arial"/>
          <w:sz w:val="24"/>
          <w:szCs w:val="24"/>
        </w:rPr>
        <w:t>heurneman@landschaperfgoedutrecht.nl</w:t>
      </w:r>
      <w:r w:rsidRPr="009F6A29">
        <w:rPr>
          <w:rFonts w:ascii="Arial" w:hAnsi="Arial" w:cs="Arial"/>
          <w:sz w:val="24"/>
          <w:szCs w:val="24"/>
        </w:rPr>
        <w:t xml:space="preserve">) = </w:t>
      </w:r>
      <w:r w:rsidR="0079462D" w:rsidRPr="009F6A29">
        <w:rPr>
          <w:rFonts w:ascii="Arial" w:hAnsi="Arial" w:cs="Arial"/>
          <w:sz w:val="24"/>
          <w:szCs w:val="24"/>
        </w:rPr>
        <w:tab/>
      </w:r>
      <w:r w:rsidR="009F6A29" w:rsidRPr="009F6A29">
        <w:rPr>
          <w:rFonts w:ascii="Arial" w:hAnsi="Arial" w:cs="Arial"/>
          <w:sz w:val="24"/>
          <w:szCs w:val="24"/>
        </w:rPr>
        <w:tab/>
      </w:r>
      <w:r w:rsidR="009F6A29" w:rsidRPr="009F6A29">
        <w:rPr>
          <w:rFonts w:ascii="Arial" w:hAnsi="Arial" w:cs="Arial"/>
          <w:sz w:val="24"/>
          <w:szCs w:val="24"/>
        </w:rPr>
        <w:tab/>
      </w:r>
      <w:r w:rsidRPr="009F6A29">
        <w:rPr>
          <w:rFonts w:ascii="Arial" w:hAnsi="Arial" w:cs="Arial"/>
          <w:sz w:val="24"/>
          <w:szCs w:val="24"/>
        </w:rPr>
        <w:t xml:space="preserve">€ </w:t>
      </w:r>
      <w:r w:rsidR="004A38B5" w:rsidRPr="009F6A29">
        <w:rPr>
          <w:rFonts w:ascii="Arial" w:hAnsi="Arial" w:cs="Arial"/>
          <w:sz w:val="24"/>
          <w:szCs w:val="24"/>
        </w:rPr>
        <w:t>2</w:t>
      </w:r>
      <w:r w:rsidR="009E5357" w:rsidRPr="009F6A29">
        <w:rPr>
          <w:rFonts w:ascii="Arial" w:hAnsi="Arial" w:cs="Arial"/>
          <w:sz w:val="24"/>
          <w:szCs w:val="24"/>
        </w:rPr>
        <w:t>.0</w:t>
      </w:r>
      <w:r w:rsidR="0079462D" w:rsidRPr="009F6A29">
        <w:rPr>
          <w:rFonts w:ascii="Arial" w:hAnsi="Arial" w:cs="Arial"/>
          <w:sz w:val="24"/>
          <w:szCs w:val="24"/>
        </w:rPr>
        <w:t xml:space="preserve">00 </w:t>
      </w:r>
    </w:p>
    <w:p w:rsidR="009F6A29" w:rsidRDefault="009F6A29" w:rsidP="009F6A29">
      <w:pPr>
        <w:pStyle w:val="Lijstalinea"/>
        <w:spacing w:line="240" w:lineRule="auto"/>
        <w:rPr>
          <w:rFonts w:ascii="Arial" w:hAnsi="Arial" w:cs="Arial"/>
          <w:sz w:val="24"/>
          <w:szCs w:val="24"/>
        </w:rPr>
      </w:pPr>
    </w:p>
    <w:p w:rsidR="009F6A29" w:rsidRDefault="009F6A29" w:rsidP="009F6A29">
      <w:pPr>
        <w:pStyle w:val="Lijstalinea"/>
        <w:spacing w:line="240" w:lineRule="auto"/>
        <w:rPr>
          <w:rFonts w:ascii="Arial" w:hAnsi="Arial" w:cs="Arial"/>
          <w:sz w:val="24"/>
          <w:szCs w:val="24"/>
        </w:rPr>
      </w:pPr>
    </w:p>
    <w:p w:rsidR="008E50F5" w:rsidRPr="009F6A29" w:rsidRDefault="008E50F5" w:rsidP="009F6A29">
      <w:pPr>
        <w:pStyle w:val="Lijstalinea"/>
        <w:numPr>
          <w:ilvl w:val="0"/>
          <w:numId w:val="2"/>
        </w:numPr>
        <w:spacing w:line="240" w:lineRule="auto"/>
        <w:rPr>
          <w:rFonts w:ascii="Arial" w:hAnsi="Arial" w:cs="Arial"/>
          <w:sz w:val="24"/>
          <w:szCs w:val="24"/>
        </w:rPr>
      </w:pPr>
      <w:r w:rsidRPr="009F6A29">
        <w:rPr>
          <w:rFonts w:ascii="Arial" w:hAnsi="Arial" w:cs="Arial"/>
          <w:sz w:val="24"/>
          <w:szCs w:val="24"/>
        </w:rPr>
        <w:t xml:space="preserve">Bijdrage in de kosten voor </w:t>
      </w:r>
      <w:r w:rsidR="00FF73E5" w:rsidRPr="009F6A29">
        <w:rPr>
          <w:rFonts w:ascii="Arial" w:hAnsi="Arial" w:cs="Arial"/>
          <w:sz w:val="24"/>
          <w:szCs w:val="24"/>
        </w:rPr>
        <w:t xml:space="preserve">de exposities in </w:t>
      </w:r>
      <w:r w:rsidR="00FB5A43" w:rsidRPr="009F6A29">
        <w:rPr>
          <w:rFonts w:ascii="Arial" w:hAnsi="Arial" w:cs="Arial"/>
          <w:sz w:val="24"/>
          <w:szCs w:val="24"/>
        </w:rPr>
        <w:t xml:space="preserve">2015 en 2016 in </w:t>
      </w:r>
      <w:r w:rsidR="00FF73E5" w:rsidRPr="009F6A29">
        <w:rPr>
          <w:rFonts w:ascii="Arial" w:hAnsi="Arial" w:cs="Arial"/>
          <w:sz w:val="24"/>
          <w:szCs w:val="24"/>
        </w:rPr>
        <w:t>de drie musea</w:t>
      </w:r>
      <w:r w:rsidR="0094633B" w:rsidRPr="009F6A29">
        <w:rPr>
          <w:rFonts w:ascii="Arial" w:hAnsi="Arial" w:cs="Arial"/>
          <w:sz w:val="24"/>
          <w:szCs w:val="24"/>
        </w:rPr>
        <w:t xml:space="preserve"> en </w:t>
      </w:r>
      <w:r w:rsidR="00FB5A43" w:rsidRPr="009F6A29">
        <w:rPr>
          <w:rFonts w:ascii="Arial" w:hAnsi="Arial" w:cs="Arial"/>
          <w:sz w:val="24"/>
          <w:szCs w:val="24"/>
        </w:rPr>
        <w:t xml:space="preserve">hun </w:t>
      </w:r>
      <w:r w:rsidR="0094633B" w:rsidRPr="009F6A29">
        <w:rPr>
          <w:rFonts w:ascii="Arial" w:hAnsi="Arial" w:cs="Arial"/>
          <w:sz w:val="24"/>
          <w:szCs w:val="24"/>
        </w:rPr>
        <w:t>publiciteit</w:t>
      </w:r>
      <w:r w:rsidR="00FB5A43" w:rsidRPr="009F6A29">
        <w:rPr>
          <w:rFonts w:ascii="Arial" w:hAnsi="Arial" w:cs="Arial"/>
          <w:sz w:val="24"/>
          <w:szCs w:val="24"/>
        </w:rPr>
        <w:tab/>
      </w:r>
      <w:r w:rsidR="00FB5A43" w:rsidRPr="009F6A29">
        <w:rPr>
          <w:rFonts w:ascii="Arial" w:hAnsi="Arial" w:cs="Arial"/>
          <w:sz w:val="24"/>
          <w:szCs w:val="24"/>
        </w:rPr>
        <w:tab/>
      </w:r>
      <w:r w:rsidR="00FB5A43" w:rsidRPr="009F6A29">
        <w:rPr>
          <w:rFonts w:ascii="Arial" w:hAnsi="Arial" w:cs="Arial"/>
          <w:sz w:val="24"/>
          <w:szCs w:val="24"/>
        </w:rPr>
        <w:tab/>
      </w:r>
      <w:r w:rsidR="00FB5A43" w:rsidRPr="009F6A29">
        <w:rPr>
          <w:rFonts w:ascii="Arial" w:hAnsi="Arial" w:cs="Arial"/>
          <w:sz w:val="24"/>
          <w:szCs w:val="24"/>
        </w:rPr>
        <w:tab/>
      </w:r>
      <w:r w:rsidR="00FB5A43" w:rsidRPr="009F6A29">
        <w:rPr>
          <w:rFonts w:ascii="Arial" w:hAnsi="Arial" w:cs="Arial"/>
          <w:sz w:val="24"/>
          <w:szCs w:val="24"/>
        </w:rPr>
        <w:tab/>
      </w:r>
      <w:r w:rsidR="00FB5A43" w:rsidRPr="009F6A29">
        <w:rPr>
          <w:rFonts w:ascii="Arial" w:hAnsi="Arial" w:cs="Arial"/>
          <w:sz w:val="24"/>
          <w:szCs w:val="24"/>
        </w:rPr>
        <w:tab/>
      </w:r>
      <w:r w:rsidR="00FB5A43" w:rsidRPr="009F6A29">
        <w:rPr>
          <w:rFonts w:ascii="Arial" w:hAnsi="Arial" w:cs="Arial"/>
          <w:sz w:val="24"/>
          <w:szCs w:val="24"/>
        </w:rPr>
        <w:tab/>
      </w:r>
      <w:r w:rsidR="00FB5A43" w:rsidRPr="009F6A29">
        <w:rPr>
          <w:rFonts w:ascii="Arial" w:hAnsi="Arial" w:cs="Arial"/>
          <w:sz w:val="24"/>
          <w:szCs w:val="24"/>
        </w:rPr>
        <w:tab/>
      </w:r>
      <w:r w:rsidR="00FF73E5" w:rsidRPr="009F6A29">
        <w:rPr>
          <w:rFonts w:ascii="Arial" w:hAnsi="Arial" w:cs="Arial"/>
          <w:sz w:val="24"/>
          <w:szCs w:val="24"/>
        </w:rPr>
        <w:t xml:space="preserve">€ </w:t>
      </w:r>
      <w:r w:rsidR="0094633B" w:rsidRPr="009F6A29">
        <w:rPr>
          <w:rFonts w:ascii="Arial" w:hAnsi="Arial" w:cs="Arial"/>
          <w:sz w:val="24"/>
          <w:szCs w:val="24"/>
        </w:rPr>
        <w:t>4.5</w:t>
      </w:r>
      <w:r w:rsidR="00F4273C" w:rsidRPr="009F6A29">
        <w:rPr>
          <w:rFonts w:ascii="Arial" w:hAnsi="Arial" w:cs="Arial"/>
          <w:sz w:val="24"/>
          <w:szCs w:val="24"/>
        </w:rPr>
        <w:t>00</w:t>
      </w:r>
    </w:p>
    <w:p w:rsidR="006A1D92" w:rsidRPr="00F42B6C" w:rsidRDefault="00AF08A2" w:rsidP="00BB5469">
      <w:pPr>
        <w:spacing w:line="240" w:lineRule="auto"/>
        <w:ind w:left="708"/>
        <w:rPr>
          <w:rFonts w:ascii="Arial" w:hAnsi="Arial" w:cs="Arial"/>
          <w:sz w:val="24"/>
          <w:szCs w:val="24"/>
        </w:rPr>
      </w:pPr>
      <w:r>
        <w:rPr>
          <w:rFonts w:ascii="Arial" w:hAnsi="Arial" w:cs="Arial"/>
          <w:sz w:val="24"/>
          <w:szCs w:val="24"/>
        </w:rPr>
        <w:t xml:space="preserve">NB In beginsel </w:t>
      </w:r>
      <w:r w:rsidR="0094633B">
        <w:rPr>
          <w:rFonts w:ascii="Arial" w:hAnsi="Arial" w:cs="Arial"/>
          <w:sz w:val="24"/>
          <w:szCs w:val="24"/>
        </w:rPr>
        <w:t>€ 1.5</w:t>
      </w:r>
      <w:r w:rsidR="00FF73E5">
        <w:rPr>
          <w:rFonts w:ascii="Arial" w:hAnsi="Arial" w:cs="Arial"/>
          <w:sz w:val="24"/>
          <w:szCs w:val="24"/>
        </w:rPr>
        <w:t>00 per museum</w:t>
      </w:r>
      <w:r w:rsidR="00FB5A43">
        <w:rPr>
          <w:rFonts w:ascii="Arial" w:hAnsi="Arial" w:cs="Arial"/>
          <w:sz w:val="24"/>
          <w:szCs w:val="24"/>
        </w:rPr>
        <w:t xml:space="preserve">. </w:t>
      </w:r>
      <w:r w:rsidR="00F4273C">
        <w:rPr>
          <w:rFonts w:ascii="Arial" w:hAnsi="Arial" w:cs="Arial"/>
          <w:sz w:val="24"/>
          <w:szCs w:val="24"/>
        </w:rPr>
        <w:t>Mede afhankelijk van de plannen en behoefte</w:t>
      </w:r>
      <w:r w:rsidR="0094633B">
        <w:rPr>
          <w:rFonts w:ascii="Arial" w:hAnsi="Arial" w:cs="Arial"/>
          <w:sz w:val="24"/>
          <w:szCs w:val="24"/>
        </w:rPr>
        <w:t xml:space="preserve"> + publiciteitsuitingen</w:t>
      </w:r>
      <w:r w:rsidR="00FB5A43">
        <w:rPr>
          <w:rFonts w:ascii="Arial" w:hAnsi="Arial" w:cs="Arial"/>
          <w:sz w:val="24"/>
          <w:szCs w:val="24"/>
        </w:rPr>
        <w:t xml:space="preserve"> (waaronder de sociale media</w:t>
      </w:r>
      <w:r w:rsidR="0094633B">
        <w:rPr>
          <w:rFonts w:ascii="Arial" w:hAnsi="Arial" w:cs="Arial"/>
          <w:sz w:val="24"/>
          <w:szCs w:val="24"/>
        </w:rPr>
        <w:t>, waarin, behalve naar de eigen activiteiten ook verwezen wordt naar die in de andere twee steden</w:t>
      </w:r>
      <w:r>
        <w:rPr>
          <w:rFonts w:ascii="Arial" w:hAnsi="Arial" w:cs="Arial"/>
          <w:sz w:val="24"/>
          <w:szCs w:val="24"/>
        </w:rPr>
        <w:t>.</w:t>
      </w:r>
    </w:p>
    <w:p w:rsidR="006A1D92" w:rsidRPr="00F42B6C" w:rsidRDefault="006A1D92" w:rsidP="002A4F85">
      <w:pPr>
        <w:spacing w:line="240" w:lineRule="auto"/>
        <w:rPr>
          <w:rFonts w:ascii="Arial" w:hAnsi="Arial" w:cs="Arial"/>
          <w:sz w:val="24"/>
          <w:szCs w:val="24"/>
        </w:rPr>
      </w:pPr>
    </w:p>
    <w:p w:rsidR="00720BA5" w:rsidRPr="00F42B6C" w:rsidRDefault="007578BC" w:rsidP="002A4F85">
      <w:pPr>
        <w:spacing w:line="240" w:lineRule="auto"/>
        <w:rPr>
          <w:rFonts w:ascii="Arial" w:hAnsi="Arial" w:cs="Arial"/>
          <w:sz w:val="24"/>
          <w:szCs w:val="24"/>
          <w:u w:val="single"/>
        </w:rPr>
      </w:pPr>
      <w:r>
        <w:rPr>
          <w:rFonts w:ascii="Arial" w:hAnsi="Arial" w:cs="Arial"/>
          <w:sz w:val="24"/>
          <w:szCs w:val="24"/>
          <w:u w:val="single"/>
        </w:rPr>
        <w:t>Spoor 1 en 2.</w:t>
      </w:r>
    </w:p>
    <w:p w:rsidR="001162CF" w:rsidRDefault="00FB5A43" w:rsidP="00BB5469">
      <w:pPr>
        <w:spacing w:line="240" w:lineRule="auto"/>
        <w:ind w:left="708"/>
        <w:rPr>
          <w:rFonts w:ascii="Arial" w:hAnsi="Arial" w:cs="Arial"/>
          <w:sz w:val="24"/>
          <w:szCs w:val="24"/>
        </w:rPr>
      </w:pPr>
      <w:r>
        <w:rPr>
          <w:rFonts w:ascii="Arial" w:hAnsi="Arial" w:cs="Arial"/>
          <w:sz w:val="24"/>
          <w:szCs w:val="24"/>
        </w:rPr>
        <w:t>D.</w:t>
      </w:r>
      <w:r w:rsidR="00075ECF" w:rsidRPr="00F42B6C">
        <w:rPr>
          <w:rFonts w:ascii="Arial" w:hAnsi="Arial" w:cs="Arial"/>
          <w:sz w:val="24"/>
          <w:szCs w:val="24"/>
        </w:rPr>
        <w:t xml:space="preserve"> Kosten projectmanager </w:t>
      </w:r>
      <w:r w:rsidR="00720BA5" w:rsidRPr="00F42B6C">
        <w:rPr>
          <w:rFonts w:ascii="Arial" w:hAnsi="Arial" w:cs="Arial"/>
          <w:sz w:val="24"/>
          <w:szCs w:val="24"/>
        </w:rPr>
        <w:t>(vooral voor spoor 1</w:t>
      </w:r>
      <w:r w:rsidR="00D16AB8">
        <w:rPr>
          <w:rFonts w:ascii="Arial" w:hAnsi="Arial" w:cs="Arial"/>
          <w:sz w:val="24"/>
          <w:szCs w:val="24"/>
        </w:rPr>
        <w:t xml:space="preserve">, </w:t>
      </w:r>
      <w:r>
        <w:rPr>
          <w:rFonts w:ascii="Arial" w:hAnsi="Arial" w:cs="Arial"/>
          <w:sz w:val="24"/>
          <w:szCs w:val="24"/>
        </w:rPr>
        <w:t>de website</w:t>
      </w:r>
      <w:r w:rsidR="00D16AB8">
        <w:rPr>
          <w:rFonts w:ascii="Arial" w:hAnsi="Arial" w:cs="Arial"/>
          <w:sz w:val="24"/>
          <w:szCs w:val="24"/>
        </w:rPr>
        <w:t xml:space="preserve"> en communicatie</w:t>
      </w:r>
      <w:r w:rsidR="00720BA5" w:rsidRPr="00F42B6C">
        <w:rPr>
          <w:rFonts w:ascii="Arial" w:hAnsi="Arial" w:cs="Arial"/>
          <w:sz w:val="24"/>
          <w:szCs w:val="24"/>
        </w:rPr>
        <w:t xml:space="preserve">) </w:t>
      </w:r>
      <w:r w:rsidR="00075ECF" w:rsidRPr="00F42B6C">
        <w:rPr>
          <w:rFonts w:ascii="Arial" w:hAnsi="Arial" w:cs="Arial"/>
          <w:sz w:val="24"/>
          <w:szCs w:val="24"/>
        </w:rPr>
        <w:t xml:space="preserve">M. van Nimwegen </w:t>
      </w:r>
      <w:r w:rsidR="000D68C2">
        <w:rPr>
          <w:rFonts w:ascii="Arial" w:hAnsi="Arial" w:cs="Arial"/>
          <w:sz w:val="24"/>
          <w:szCs w:val="24"/>
        </w:rPr>
        <w:t xml:space="preserve">in de periode </w:t>
      </w:r>
      <w:r w:rsidR="00D16AB8">
        <w:rPr>
          <w:rFonts w:ascii="Arial" w:hAnsi="Arial" w:cs="Arial"/>
          <w:sz w:val="24"/>
          <w:szCs w:val="24"/>
        </w:rPr>
        <w:t xml:space="preserve">april 2015-mei 2016 </w:t>
      </w:r>
      <w:r w:rsidR="000D68C2">
        <w:rPr>
          <w:rFonts w:ascii="Arial" w:hAnsi="Arial" w:cs="Arial"/>
          <w:sz w:val="24"/>
          <w:szCs w:val="24"/>
        </w:rPr>
        <w:t>(</w:t>
      </w:r>
      <w:r w:rsidR="00F42B6C">
        <w:rPr>
          <w:rFonts w:ascii="Arial" w:hAnsi="Arial" w:cs="Arial"/>
          <w:sz w:val="24"/>
          <w:szCs w:val="24"/>
        </w:rPr>
        <w:t>0343-577702; marieke@nimwegen.org</w:t>
      </w:r>
      <w:r w:rsidR="00075ECF" w:rsidRPr="00F42B6C">
        <w:rPr>
          <w:rFonts w:ascii="Arial" w:hAnsi="Arial" w:cs="Arial"/>
          <w:sz w:val="24"/>
          <w:szCs w:val="24"/>
        </w:rPr>
        <w:t xml:space="preserve">= € </w:t>
      </w:r>
      <w:r w:rsidR="002F2A76" w:rsidRPr="00F42B6C">
        <w:rPr>
          <w:rFonts w:ascii="Arial" w:hAnsi="Arial" w:cs="Arial"/>
          <w:sz w:val="24"/>
          <w:szCs w:val="24"/>
        </w:rPr>
        <w:t xml:space="preserve">(cf. </w:t>
      </w:r>
      <w:r w:rsidR="00D16AB8">
        <w:rPr>
          <w:rFonts w:ascii="Arial" w:hAnsi="Arial" w:cs="Arial"/>
          <w:sz w:val="24"/>
          <w:szCs w:val="24"/>
        </w:rPr>
        <w:t xml:space="preserve">offerte 18-3-2015: € 4.360 + reservering </w:t>
      </w:r>
    </w:p>
    <w:p w:rsidR="002A4F85" w:rsidRPr="00F42B6C" w:rsidRDefault="00D16AB8" w:rsidP="00BB5469">
      <w:pPr>
        <w:spacing w:line="240" w:lineRule="auto"/>
        <w:ind w:left="708"/>
        <w:rPr>
          <w:rFonts w:ascii="Arial" w:hAnsi="Arial" w:cs="Arial"/>
          <w:sz w:val="24"/>
          <w:szCs w:val="24"/>
        </w:rPr>
      </w:pPr>
      <w:r>
        <w:rPr>
          <w:rFonts w:ascii="Arial" w:hAnsi="Arial" w:cs="Arial"/>
          <w:sz w:val="24"/>
          <w:szCs w:val="24"/>
        </w:rPr>
        <w:lastRenderedPageBreak/>
        <w:t xml:space="preserve">voor </w:t>
      </w:r>
      <w:r w:rsidR="001162CF">
        <w:rPr>
          <w:rFonts w:ascii="Arial" w:hAnsi="Arial" w:cs="Arial"/>
          <w:sz w:val="24"/>
          <w:szCs w:val="24"/>
        </w:rPr>
        <w:t>evt. uren</w:t>
      </w:r>
      <w:r>
        <w:rPr>
          <w:rFonts w:ascii="Arial" w:hAnsi="Arial" w:cs="Arial"/>
          <w:sz w:val="24"/>
          <w:szCs w:val="24"/>
        </w:rPr>
        <w:t>overschrijding van € 640</w:t>
      </w:r>
      <w:r w:rsidR="002F2A76" w:rsidRPr="00F42B6C">
        <w:rPr>
          <w:rFonts w:ascii="Arial" w:hAnsi="Arial" w:cs="Arial"/>
          <w:sz w:val="24"/>
          <w:szCs w:val="24"/>
        </w:rPr>
        <w:t>)</w:t>
      </w:r>
      <w:r w:rsidR="00F42B6C">
        <w:rPr>
          <w:rFonts w:ascii="Arial" w:hAnsi="Arial" w:cs="Arial"/>
          <w:sz w:val="24"/>
          <w:szCs w:val="24"/>
        </w:rPr>
        <w:t xml:space="preserve"> = </w:t>
      </w:r>
      <w:r w:rsidR="00FB5A43">
        <w:rPr>
          <w:rFonts w:ascii="Arial" w:hAnsi="Arial" w:cs="Arial"/>
          <w:sz w:val="24"/>
          <w:szCs w:val="24"/>
        </w:rPr>
        <w:tab/>
      </w:r>
      <w:r w:rsidR="00FB5A43">
        <w:rPr>
          <w:rFonts w:ascii="Arial" w:hAnsi="Arial" w:cs="Arial"/>
          <w:sz w:val="24"/>
          <w:szCs w:val="24"/>
        </w:rPr>
        <w:tab/>
      </w:r>
      <w:r>
        <w:rPr>
          <w:rFonts w:ascii="Arial" w:hAnsi="Arial" w:cs="Arial"/>
          <w:sz w:val="24"/>
          <w:szCs w:val="24"/>
        </w:rPr>
        <w:tab/>
      </w:r>
      <w:r w:rsidR="00FB5A43">
        <w:rPr>
          <w:rFonts w:ascii="Arial" w:hAnsi="Arial" w:cs="Arial"/>
          <w:sz w:val="24"/>
          <w:szCs w:val="24"/>
        </w:rPr>
        <w:tab/>
      </w:r>
      <w:r w:rsidR="00F42B6C" w:rsidRPr="00D16AB8">
        <w:rPr>
          <w:rFonts w:ascii="Arial" w:hAnsi="Arial" w:cs="Arial"/>
          <w:sz w:val="24"/>
          <w:szCs w:val="24"/>
        </w:rPr>
        <w:t xml:space="preserve">€ </w:t>
      </w:r>
      <w:r w:rsidR="009E5357" w:rsidRPr="00D16AB8">
        <w:rPr>
          <w:rFonts w:ascii="Arial" w:hAnsi="Arial" w:cs="Arial"/>
          <w:sz w:val="24"/>
          <w:szCs w:val="24"/>
        </w:rPr>
        <w:t>5</w:t>
      </w:r>
      <w:r w:rsidRPr="00D16AB8">
        <w:rPr>
          <w:rFonts w:ascii="Arial" w:hAnsi="Arial" w:cs="Arial"/>
          <w:sz w:val="24"/>
          <w:szCs w:val="24"/>
        </w:rPr>
        <w:t>.000</w:t>
      </w:r>
    </w:p>
    <w:p w:rsidR="00D16AB8" w:rsidRPr="00F42B6C" w:rsidRDefault="00D16AB8" w:rsidP="00887ADA">
      <w:pPr>
        <w:spacing w:line="240" w:lineRule="auto"/>
        <w:rPr>
          <w:rFonts w:ascii="Arial" w:hAnsi="Arial" w:cs="Arial"/>
          <w:sz w:val="24"/>
          <w:szCs w:val="24"/>
        </w:rPr>
      </w:pPr>
    </w:p>
    <w:p w:rsidR="00075ECF" w:rsidRPr="00F42B6C" w:rsidRDefault="00FB5A43" w:rsidP="00887ADA">
      <w:pPr>
        <w:spacing w:line="240" w:lineRule="auto"/>
        <w:rPr>
          <w:rFonts w:ascii="Arial" w:hAnsi="Arial" w:cs="Arial"/>
          <w:sz w:val="24"/>
          <w:szCs w:val="24"/>
        </w:rPr>
      </w:pPr>
      <w:r>
        <w:rPr>
          <w:rFonts w:ascii="Arial" w:hAnsi="Arial" w:cs="Arial"/>
          <w:sz w:val="24"/>
          <w:szCs w:val="24"/>
        </w:rPr>
        <w:t>E.</w:t>
      </w:r>
      <w:r w:rsidR="00075ECF" w:rsidRPr="00F42B6C">
        <w:rPr>
          <w:rFonts w:ascii="Arial" w:hAnsi="Arial" w:cs="Arial"/>
          <w:sz w:val="24"/>
          <w:szCs w:val="24"/>
        </w:rPr>
        <w:t xml:space="preserve"> </w:t>
      </w:r>
      <w:r w:rsidR="00075DF2">
        <w:rPr>
          <w:rFonts w:ascii="Arial" w:hAnsi="Arial" w:cs="Arial"/>
          <w:sz w:val="24"/>
          <w:szCs w:val="24"/>
        </w:rPr>
        <w:t>Publicit</w:t>
      </w:r>
      <w:r w:rsidR="00BB5469">
        <w:rPr>
          <w:rFonts w:ascii="Arial" w:hAnsi="Arial" w:cs="Arial"/>
          <w:sz w:val="24"/>
          <w:szCs w:val="24"/>
        </w:rPr>
        <w:t>e</w:t>
      </w:r>
      <w:r w:rsidR="00075DF2">
        <w:rPr>
          <w:rFonts w:ascii="Arial" w:hAnsi="Arial" w:cs="Arial"/>
          <w:sz w:val="24"/>
          <w:szCs w:val="24"/>
        </w:rPr>
        <w:t>i</w:t>
      </w:r>
      <w:r w:rsidR="00BB5469">
        <w:rPr>
          <w:rFonts w:ascii="Arial" w:hAnsi="Arial" w:cs="Arial"/>
          <w:sz w:val="24"/>
          <w:szCs w:val="24"/>
        </w:rPr>
        <w:t>ts</w:t>
      </w:r>
      <w:r w:rsidR="00075ECF" w:rsidRPr="00F42B6C">
        <w:rPr>
          <w:rFonts w:ascii="Arial" w:hAnsi="Arial" w:cs="Arial"/>
          <w:sz w:val="24"/>
          <w:szCs w:val="24"/>
        </w:rPr>
        <w:t>kosten:</w:t>
      </w:r>
    </w:p>
    <w:p w:rsidR="00075ECF" w:rsidRDefault="00075ECF" w:rsidP="00075ECF">
      <w:pPr>
        <w:pStyle w:val="Lijstalinea"/>
        <w:numPr>
          <w:ilvl w:val="0"/>
          <w:numId w:val="1"/>
        </w:numPr>
        <w:spacing w:line="240" w:lineRule="auto"/>
        <w:rPr>
          <w:rFonts w:ascii="Arial" w:hAnsi="Arial" w:cs="Arial"/>
          <w:sz w:val="24"/>
          <w:szCs w:val="24"/>
        </w:rPr>
      </w:pPr>
      <w:r w:rsidRPr="00F42B6C">
        <w:rPr>
          <w:rFonts w:ascii="Arial" w:hAnsi="Arial" w:cs="Arial"/>
          <w:sz w:val="24"/>
          <w:szCs w:val="24"/>
        </w:rPr>
        <w:t xml:space="preserve">Maken en hosten tijdelijke website </w:t>
      </w:r>
      <w:r w:rsidR="00D16AB8">
        <w:rPr>
          <w:rFonts w:ascii="Arial" w:hAnsi="Arial" w:cs="Arial"/>
          <w:sz w:val="24"/>
          <w:szCs w:val="24"/>
        </w:rPr>
        <w:t xml:space="preserve">via E. Elenbaas </w:t>
      </w:r>
      <w:r w:rsidRPr="00F42B6C">
        <w:rPr>
          <w:rFonts w:ascii="Arial" w:hAnsi="Arial" w:cs="Arial"/>
          <w:sz w:val="24"/>
          <w:szCs w:val="24"/>
        </w:rPr>
        <w:t xml:space="preserve">(domeinnaam: </w:t>
      </w:r>
      <w:r w:rsidR="00D16AB8">
        <w:rPr>
          <w:rFonts w:ascii="Arial" w:hAnsi="Arial" w:cs="Arial"/>
          <w:sz w:val="24"/>
          <w:szCs w:val="24"/>
        </w:rPr>
        <w:t>3stad</w:t>
      </w:r>
      <w:r w:rsidR="007578BC">
        <w:rPr>
          <w:rFonts w:ascii="Arial" w:hAnsi="Arial" w:cs="Arial"/>
          <w:sz w:val="24"/>
          <w:szCs w:val="24"/>
        </w:rPr>
        <w:t>s</w:t>
      </w:r>
      <w:r w:rsidR="00D16AB8">
        <w:rPr>
          <w:rFonts w:ascii="Arial" w:hAnsi="Arial" w:cs="Arial"/>
          <w:sz w:val="24"/>
          <w:szCs w:val="24"/>
        </w:rPr>
        <w:t>rechten.nl</w:t>
      </w:r>
      <w:r w:rsidRPr="00F42B6C">
        <w:rPr>
          <w:rFonts w:ascii="Arial" w:hAnsi="Arial" w:cs="Arial"/>
          <w:sz w:val="24"/>
          <w:szCs w:val="24"/>
        </w:rPr>
        <w:t>)</w:t>
      </w:r>
      <w:r w:rsidR="002F2A76" w:rsidRPr="00F42B6C">
        <w:rPr>
          <w:rFonts w:ascii="Arial" w:hAnsi="Arial" w:cs="Arial"/>
          <w:sz w:val="24"/>
          <w:szCs w:val="24"/>
        </w:rPr>
        <w:t xml:space="preserve"> =</w:t>
      </w:r>
      <w:r w:rsidR="00F42B6C">
        <w:rPr>
          <w:rFonts w:ascii="Arial" w:hAnsi="Arial" w:cs="Arial"/>
          <w:sz w:val="24"/>
          <w:szCs w:val="24"/>
        </w:rPr>
        <w:tab/>
      </w:r>
      <w:r w:rsidR="00F42B6C">
        <w:rPr>
          <w:rFonts w:ascii="Arial" w:hAnsi="Arial" w:cs="Arial"/>
          <w:sz w:val="24"/>
          <w:szCs w:val="24"/>
        </w:rPr>
        <w:tab/>
      </w:r>
      <w:r w:rsidR="002F2A76" w:rsidRPr="00F42B6C">
        <w:rPr>
          <w:rFonts w:ascii="Arial" w:hAnsi="Arial" w:cs="Arial"/>
          <w:sz w:val="24"/>
          <w:szCs w:val="24"/>
        </w:rPr>
        <w:t xml:space="preserve"> </w:t>
      </w:r>
      <w:r w:rsidR="00D16AB8">
        <w:rPr>
          <w:rFonts w:ascii="Arial" w:hAnsi="Arial" w:cs="Arial"/>
          <w:sz w:val="24"/>
          <w:szCs w:val="24"/>
        </w:rPr>
        <w:tab/>
      </w:r>
      <w:r w:rsidR="00D16AB8">
        <w:rPr>
          <w:rFonts w:ascii="Arial" w:hAnsi="Arial" w:cs="Arial"/>
          <w:sz w:val="24"/>
          <w:szCs w:val="24"/>
        </w:rPr>
        <w:tab/>
      </w:r>
      <w:r w:rsidR="00D16AB8">
        <w:rPr>
          <w:rFonts w:ascii="Arial" w:hAnsi="Arial" w:cs="Arial"/>
          <w:sz w:val="24"/>
          <w:szCs w:val="24"/>
        </w:rPr>
        <w:tab/>
      </w:r>
      <w:r w:rsidR="00D16AB8">
        <w:rPr>
          <w:rFonts w:ascii="Arial" w:hAnsi="Arial" w:cs="Arial"/>
          <w:sz w:val="24"/>
          <w:szCs w:val="24"/>
        </w:rPr>
        <w:tab/>
      </w:r>
      <w:r w:rsidR="00D16AB8">
        <w:rPr>
          <w:rFonts w:ascii="Arial" w:hAnsi="Arial" w:cs="Arial"/>
          <w:sz w:val="24"/>
          <w:szCs w:val="24"/>
        </w:rPr>
        <w:tab/>
      </w:r>
      <w:r w:rsidR="00D16AB8">
        <w:rPr>
          <w:rFonts w:ascii="Arial" w:hAnsi="Arial" w:cs="Arial"/>
          <w:sz w:val="24"/>
          <w:szCs w:val="24"/>
        </w:rPr>
        <w:tab/>
      </w:r>
      <w:r w:rsidR="002F2A76" w:rsidRPr="00D16AB8">
        <w:rPr>
          <w:rFonts w:ascii="Arial" w:hAnsi="Arial" w:cs="Arial"/>
          <w:sz w:val="24"/>
          <w:szCs w:val="24"/>
        </w:rPr>
        <w:t>€</w:t>
      </w:r>
      <w:r w:rsidR="00D16AB8">
        <w:rPr>
          <w:rFonts w:ascii="Arial" w:hAnsi="Arial" w:cs="Arial"/>
          <w:sz w:val="24"/>
          <w:szCs w:val="24"/>
        </w:rPr>
        <w:t xml:space="preserve">   </w:t>
      </w:r>
      <w:r w:rsidR="002F2A76" w:rsidRPr="00D16AB8">
        <w:rPr>
          <w:rFonts w:ascii="Arial" w:hAnsi="Arial" w:cs="Arial"/>
          <w:sz w:val="24"/>
          <w:szCs w:val="24"/>
        </w:rPr>
        <w:t xml:space="preserve"> </w:t>
      </w:r>
      <w:r w:rsidR="00D16AB8" w:rsidRPr="00D16AB8">
        <w:rPr>
          <w:rFonts w:ascii="Arial" w:hAnsi="Arial" w:cs="Arial"/>
          <w:sz w:val="24"/>
          <w:szCs w:val="24"/>
        </w:rPr>
        <w:t>250</w:t>
      </w:r>
    </w:p>
    <w:p w:rsidR="009E5357" w:rsidRDefault="00FB5A43" w:rsidP="00075ECF">
      <w:pPr>
        <w:pStyle w:val="Lijstalinea"/>
        <w:numPr>
          <w:ilvl w:val="0"/>
          <w:numId w:val="1"/>
        </w:numPr>
        <w:spacing w:line="240" w:lineRule="auto"/>
        <w:rPr>
          <w:rFonts w:ascii="Arial" w:hAnsi="Arial" w:cs="Arial"/>
          <w:sz w:val="24"/>
          <w:szCs w:val="24"/>
        </w:rPr>
      </w:pPr>
      <w:r>
        <w:rPr>
          <w:rFonts w:ascii="Arial" w:hAnsi="Arial" w:cs="Arial"/>
          <w:sz w:val="24"/>
          <w:szCs w:val="24"/>
        </w:rPr>
        <w:t>Verschillende pu</w:t>
      </w:r>
      <w:r w:rsidR="00AF08A2" w:rsidRPr="00AF08A2">
        <w:rPr>
          <w:rFonts w:ascii="Arial" w:hAnsi="Arial" w:cs="Arial"/>
          <w:sz w:val="24"/>
          <w:szCs w:val="24"/>
        </w:rPr>
        <w:t>bliciteitsuitingen</w:t>
      </w:r>
      <w:r w:rsidR="00AF08A2" w:rsidRPr="00AF08A2">
        <w:rPr>
          <w:rFonts w:ascii="Arial" w:hAnsi="Arial" w:cs="Arial"/>
          <w:sz w:val="24"/>
          <w:szCs w:val="24"/>
        </w:rPr>
        <w:tab/>
      </w:r>
      <w:r w:rsidR="00BB5469">
        <w:rPr>
          <w:rFonts w:ascii="Arial" w:hAnsi="Arial" w:cs="Arial"/>
          <w:sz w:val="24"/>
          <w:szCs w:val="24"/>
        </w:rPr>
        <w:t xml:space="preserve"> (logo, affiches etc.)</w:t>
      </w:r>
      <w:r w:rsidR="00AF08A2" w:rsidRPr="00AF08A2">
        <w:rPr>
          <w:rFonts w:ascii="Arial" w:hAnsi="Arial" w:cs="Arial"/>
          <w:sz w:val="24"/>
          <w:szCs w:val="24"/>
        </w:rPr>
        <w:tab/>
      </w:r>
      <w:r w:rsidR="00AF08A2" w:rsidRPr="00AF08A2">
        <w:rPr>
          <w:rFonts w:ascii="Arial" w:hAnsi="Arial" w:cs="Arial"/>
          <w:sz w:val="24"/>
          <w:szCs w:val="24"/>
        </w:rPr>
        <w:tab/>
      </w:r>
      <w:r w:rsidR="00AF08A2" w:rsidRPr="00AF08A2">
        <w:rPr>
          <w:rFonts w:ascii="Arial" w:hAnsi="Arial" w:cs="Arial"/>
          <w:sz w:val="24"/>
          <w:szCs w:val="24"/>
        </w:rPr>
        <w:tab/>
        <w:t>€ 1.000</w:t>
      </w:r>
    </w:p>
    <w:p w:rsidR="00251827" w:rsidRDefault="003712DA" w:rsidP="00075ECF">
      <w:pPr>
        <w:pStyle w:val="Lijstalinea"/>
        <w:numPr>
          <w:ilvl w:val="0"/>
          <w:numId w:val="1"/>
        </w:numPr>
        <w:spacing w:line="240" w:lineRule="auto"/>
        <w:rPr>
          <w:rFonts w:ascii="Arial" w:hAnsi="Arial" w:cs="Arial"/>
          <w:sz w:val="24"/>
          <w:szCs w:val="24"/>
        </w:rPr>
      </w:pPr>
      <w:r>
        <w:rPr>
          <w:rFonts w:ascii="Arial" w:hAnsi="Arial" w:cs="Arial"/>
          <w:sz w:val="24"/>
          <w:szCs w:val="24"/>
        </w:rPr>
        <w:t xml:space="preserve">Bijdrage aan de </w:t>
      </w:r>
      <w:r w:rsidR="00BB5469">
        <w:rPr>
          <w:rFonts w:ascii="Arial" w:hAnsi="Arial" w:cs="Arial"/>
          <w:sz w:val="24"/>
          <w:szCs w:val="24"/>
        </w:rPr>
        <w:t>Special van</w:t>
      </w:r>
      <w:r>
        <w:rPr>
          <w:rFonts w:ascii="Arial" w:hAnsi="Arial" w:cs="Arial"/>
          <w:sz w:val="24"/>
          <w:szCs w:val="24"/>
        </w:rPr>
        <w:t xml:space="preserve"> de periodieken van de drie historische verenigingen met daarin</w:t>
      </w:r>
      <w:r w:rsidR="00BB5469">
        <w:rPr>
          <w:rFonts w:ascii="Arial" w:hAnsi="Arial" w:cs="Arial"/>
          <w:sz w:val="24"/>
          <w:szCs w:val="24"/>
        </w:rPr>
        <w:t xml:space="preserve"> </w:t>
      </w:r>
      <w:r>
        <w:rPr>
          <w:rFonts w:ascii="Arial" w:hAnsi="Arial" w:cs="Arial"/>
          <w:sz w:val="24"/>
          <w:szCs w:val="24"/>
        </w:rPr>
        <w:t xml:space="preserve">de </w:t>
      </w:r>
      <w:r w:rsidR="00251827">
        <w:rPr>
          <w:rFonts w:ascii="Arial" w:hAnsi="Arial" w:cs="Arial"/>
          <w:sz w:val="24"/>
          <w:szCs w:val="24"/>
        </w:rPr>
        <w:t>bijdragen en een verslag</w:t>
      </w:r>
      <w:r>
        <w:rPr>
          <w:rFonts w:ascii="Arial" w:hAnsi="Arial" w:cs="Arial"/>
          <w:sz w:val="24"/>
          <w:szCs w:val="24"/>
        </w:rPr>
        <w:t xml:space="preserve"> van het </w:t>
      </w:r>
    </w:p>
    <w:p w:rsidR="00BB5469" w:rsidRDefault="00251827" w:rsidP="00251827">
      <w:pPr>
        <w:pStyle w:val="Lijstalinea"/>
        <w:spacing w:line="240" w:lineRule="auto"/>
        <w:rPr>
          <w:rFonts w:ascii="Arial" w:hAnsi="Arial" w:cs="Arial"/>
          <w:sz w:val="24"/>
          <w:szCs w:val="24"/>
        </w:rPr>
      </w:pPr>
      <w:r>
        <w:rPr>
          <w:rFonts w:ascii="Arial" w:hAnsi="Arial" w:cs="Arial"/>
          <w:sz w:val="24"/>
          <w:szCs w:val="24"/>
        </w:rPr>
        <w:t>S</w:t>
      </w:r>
      <w:r w:rsidR="003712DA">
        <w:rPr>
          <w:rFonts w:ascii="Arial" w:hAnsi="Arial" w:cs="Arial"/>
          <w:sz w:val="24"/>
          <w:szCs w:val="24"/>
        </w:rPr>
        <w:t>ymposium</w:t>
      </w:r>
      <w:r>
        <w:rPr>
          <w:rFonts w:ascii="Arial" w:hAnsi="Arial" w:cs="Arial"/>
          <w:sz w:val="24"/>
          <w:szCs w:val="24"/>
        </w:rPr>
        <w:t xml:space="preserve"> e.d.</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712DA">
        <w:rPr>
          <w:rFonts w:ascii="Arial" w:hAnsi="Arial" w:cs="Arial"/>
          <w:sz w:val="24"/>
          <w:szCs w:val="24"/>
        </w:rPr>
        <w:tab/>
      </w:r>
      <w:r w:rsidR="003712DA">
        <w:rPr>
          <w:rFonts w:ascii="Arial" w:hAnsi="Arial" w:cs="Arial"/>
          <w:sz w:val="24"/>
          <w:szCs w:val="24"/>
        </w:rPr>
        <w:tab/>
        <w:t xml:space="preserve">€ </w:t>
      </w:r>
      <w:r>
        <w:rPr>
          <w:rFonts w:ascii="Arial" w:hAnsi="Arial" w:cs="Arial"/>
          <w:sz w:val="24"/>
          <w:szCs w:val="24"/>
        </w:rPr>
        <w:t>3.000</w:t>
      </w:r>
    </w:p>
    <w:p w:rsidR="005046BA" w:rsidRPr="00AF08A2" w:rsidRDefault="005046BA" w:rsidP="00251827">
      <w:pPr>
        <w:pStyle w:val="Lijstalinea"/>
        <w:spacing w:line="240" w:lineRule="auto"/>
        <w:rPr>
          <w:rFonts w:ascii="Arial" w:hAnsi="Arial" w:cs="Arial"/>
          <w:sz w:val="24"/>
          <w:szCs w:val="24"/>
        </w:rPr>
      </w:pPr>
    </w:p>
    <w:p w:rsidR="005046BA" w:rsidRDefault="005046BA" w:rsidP="005046BA">
      <w:pPr>
        <w:spacing w:line="240" w:lineRule="auto"/>
        <w:ind w:left="5664"/>
        <w:rPr>
          <w:rFonts w:ascii="Arial" w:hAnsi="Arial" w:cs="Arial"/>
          <w:sz w:val="24"/>
          <w:szCs w:val="24"/>
        </w:rPr>
      </w:pPr>
      <w:r>
        <w:rPr>
          <w:rFonts w:ascii="Arial" w:hAnsi="Arial" w:cs="Arial"/>
          <w:sz w:val="24"/>
          <w:szCs w:val="24"/>
        </w:rPr>
        <w:t>SUB</w:t>
      </w:r>
      <w:r w:rsidRPr="00F42B6C">
        <w:rPr>
          <w:rFonts w:ascii="Arial" w:hAnsi="Arial" w:cs="Arial"/>
          <w:sz w:val="24"/>
          <w:szCs w:val="24"/>
        </w:rPr>
        <w:t xml:space="preserve">TOTAAL </w:t>
      </w:r>
      <w:r>
        <w:rPr>
          <w:rFonts w:ascii="Arial" w:hAnsi="Arial" w:cs="Arial"/>
          <w:sz w:val="24"/>
          <w:szCs w:val="24"/>
        </w:rPr>
        <w:t>E = € 4.250</w:t>
      </w:r>
    </w:p>
    <w:p w:rsidR="00041EA6" w:rsidRDefault="00041EA6" w:rsidP="00F4273C">
      <w:pPr>
        <w:pStyle w:val="Lijstalinea"/>
        <w:spacing w:line="240" w:lineRule="auto"/>
        <w:ind w:left="5676" w:firstLine="696"/>
        <w:rPr>
          <w:rFonts w:ascii="Arial" w:hAnsi="Arial" w:cs="Arial"/>
          <w:sz w:val="24"/>
          <w:szCs w:val="24"/>
        </w:rPr>
      </w:pPr>
    </w:p>
    <w:p w:rsidR="00CC093C" w:rsidRPr="0050718E" w:rsidRDefault="00FB5A43" w:rsidP="0050718E">
      <w:pPr>
        <w:spacing w:line="240" w:lineRule="auto"/>
        <w:rPr>
          <w:rFonts w:ascii="Arial" w:hAnsi="Arial" w:cs="Arial"/>
          <w:sz w:val="24"/>
          <w:szCs w:val="24"/>
        </w:rPr>
      </w:pPr>
      <w:r>
        <w:rPr>
          <w:rFonts w:ascii="Arial" w:hAnsi="Arial" w:cs="Arial"/>
          <w:sz w:val="24"/>
          <w:szCs w:val="24"/>
        </w:rPr>
        <w:t>F.</w:t>
      </w:r>
      <w:r w:rsidR="00CC093C" w:rsidRPr="0050718E">
        <w:rPr>
          <w:rFonts w:ascii="Arial" w:hAnsi="Arial" w:cs="Arial"/>
          <w:sz w:val="24"/>
          <w:szCs w:val="24"/>
        </w:rPr>
        <w:t xml:space="preserve"> Onvoorziene kosten (10%) = </w:t>
      </w:r>
      <w:r w:rsidR="00CC093C" w:rsidRPr="0050718E">
        <w:rPr>
          <w:rFonts w:ascii="Arial" w:hAnsi="Arial" w:cs="Arial"/>
          <w:sz w:val="24"/>
          <w:szCs w:val="24"/>
        </w:rPr>
        <w:tab/>
      </w:r>
      <w:r w:rsidR="00CC093C" w:rsidRPr="0050718E">
        <w:rPr>
          <w:rFonts w:ascii="Arial" w:hAnsi="Arial" w:cs="Arial"/>
          <w:sz w:val="24"/>
          <w:szCs w:val="24"/>
        </w:rPr>
        <w:tab/>
      </w:r>
      <w:r w:rsidR="00CC093C" w:rsidRPr="0050718E">
        <w:rPr>
          <w:rFonts w:ascii="Arial" w:hAnsi="Arial" w:cs="Arial"/>
          <w:sz w:val="24"/>
          <w:szCs w:val="24"/>
        </w:rPr>
        <w:tab/>
      </w:r>
      <w:r w:rsidR="00CC093C" w:rsidRPr="0050718E">
        <w:rPr>
          <w:rFonts w:ascii="Arial" w:hAnsi="Arial" w:cs="Arial"/>
          <w:sz w:val="24"/>
          <w:szCs w:val="24"/>
        </w:rPr>
        <w:tab/>
      </w:r>
      <w:r w:rsidR="00CC093C" w:rsidRPr="0050718E">
        <w:rPr>
          <w:rFonts w:ascii="Arial" w:hAnsi="Arial" w:cs="Arial"/>
          <w:sz w:val="24"/>
          <w:szCs w:val="24"/>
        </w:rPr>
        <w:tab/>
      </w:r>
      <w:r w:rsidR="0050718E">
        <w:rPr>
          <w:rFonts w:ascii="Arial" w:hAnsi="Arial" w:cs="Arial"/>
          <w:sz w:val="24"/>
          <w:szCs w:val="24"/>
        </w:rPr>
        <w:tab/>
      </w:r>
      <w:r w:rsidR="0050718E">
        <w:rPr>
          <w:rFonts w:ascii="Arial" w:hAnsi="Arial" w:cs="Arial"/>
          <w:sz w:val="24"/>
          <w:szCs w:val="24"/>
        </w:rPr>
        <w:tab/>
      </w:r>
      <w:r w:rsidR="00CC093C" w:rsidRPr="005046BA">
        <w:rPr>
          <w:rFonts w:ascii="Arial" w:hAnsi="Arial" w:cs="Arial"/>
          <w:sz w:val="24"/>
          <w:szCs w:val="24"/>
        </w:rPr>
        <w:t>€</w:t>
      </w:r>
      <w:r w:rsidR="009E5357" w:rsidRPr="005046BA">
        <w:rPr>
          <w:rFonts w:ascii="Arial" w:hAnsi="Arial" w:cs="Arial"/>
          <w:sz w:val="24"/>
          <w:szCs w:val="24"/>
        </w:rPr>
        <w:t xml:space="preserve"> </w:t>
      </w:r>
      <w:r w:rsidR="005046BA" w:rsidRPr="005046BA">
        <w:rPr>
          <w:rFonts w:ascii="Arial" w:hAnsi="Arial" w:cs="Arial"/>
          <w:sz w:val="24"/>
          <w:szCs w:val="24"/>
        </w:rPr>
        <w:t>1.7</w:t>
      </w:r>
      <w:r w:rsidR="009E5357" w:rsidRPr="005046BA">
        <w:rPr>
          <w:rFonts w:ascii="Arial" w:hAnsi="Arial" w:cs="Arial"/>
          <w:sz w:val="24"/>
          <w:szCs w:val="24"/>
        </w:rPr>
        <w:t>75</w:t>
      </w:r>
      <w:r w:rsidR="00CC093C" w:rsidRPr="0050718E">
        <w:rPr>
          <w:rFonts w:ascii="Arial" w:hAnsi="Arial" w:cs="Arial"/>
          <w:sz w:val="24"/>
          <w:szCs w:val="24"/>
        </w:rPr>
        <w:t xml:space="preserve"> </w:t>
      </w:r>
    </w:p>
    <w:p w:rsidR="00F4273C" w:rsidRDefault="00F4273C" w:rsidP="00F4273C">
      <w:pPr>
        <w:spacing w:line="240" w:lineRule="auto"/>
        <w:rPr>
          <w:rFonts w:ascii="Arial" w:hAnsi="Arial" w:cs="Arial"/>
          <w:sz w:val="24"/>
          <w:szCs w:val="24"/>
        </w:rPr>
      </w:pPr>
    </w:p>
    <w:p w:rsidR="00AF08A2" w:rsidRDefault="00AF08A2" w:rsidP="00AF08A2">
      <w:pPr>
        <w:spacing w:line="240" w:lineRule="auto"/>
        <w:rPr>
          <w:rFonts w:ascii="Arial" w:hAnsi="Arial" w:cs="Arial"/>
          <w:sz w:val="24"/>
          <w:szCs w:val="24"/>
        </w:rPr>
      </w:pPr>
      <w:r>
        <w:rPr>
          <w:rFonts w:ascii="Arial" w:hAnsi="Arial" w:cs="Arial"/>
          <w:sz w:val="24"/>
          <w:szCs w:val="24"/>
        </w:rPr>
        <w:t xml:space="preserve">PM1 </w:t>
      </w:r>
      <w:r w:rsidR="00F6473C">
        <w:rPr>
          <w:rFonts w:ascii="Arial" w:hAnsi="Arial" w:cs="Arial"/>
          <w:sz w:val="24"/>
          <w:szCs w:val="24"/>
        </w:rPr>
        <w:t>Het r</w:t>
      </w:r>
      <w:r>
        <w:rPr>
          <w:rFonts w:ascii="Arial" w:hAnsi="Arial" w:cs="Arial"/>
          <w:sz w:val="24"/>
          <w:szCs w:val="24"/>
        </w:rPr>
        <w:t>estaureren en d</w:t>
      </w:r>
      <w:r w:rsidR="00F6473C">
        <w:rPr>
          <w:rFonts w:ascii="Arial" w:hAnsi="Arial" w:cs="Arial"/>
          <w:sz w:val="24"/>
          <w:szCs w:val="24"/>
        </w:rPr>
        <w:t xml:space="preserve">igitaliseren van het Poortboek komt </w:t>
      </w:r>
      <w:r>
        <w:rPr>
          <w:rFonts w:ascii="Arial" w:hAnsi="Arial" w:cs="Arial"/>
          <w:sz w:val="24"/>
          <w:szCs w:val="24"/>
        </w:rPr>
        <w:t xml:space="preserve">ten laste van Vriendenstichting </w:t>
      </w:r>
      <w:r w:rsidR="004A38B5">
        <w:rPr>
          <w:rFonts w:ascii="Arial" w:hAnsi="Arial" w:cs="Arial"/>
          <w:sz w:val="24"/>
          <w:szCs w:val="24"/>
        </w:rPr>
        <w:t xml:space="preserve">van het </w:t>
      </w:r>
      <w:r w:rsidR="00F6473C">
        <w:rPr>
          <w:rFonts w:ascii="Arial" w:hAnsi="Arial" w:cs="Arial"/>
          <w:sz w:val="24"/>
          <w:szCs w:val="24"/>
        </w:rPr>
        <w:t>RHC.</w:t>
      </w:r>
    </w:p>
    <w:p w:rsidR="00AF08A2" w:rsidRDefault="00AF08A2" w:rsidP="00F4273C">
      <w:pPr>
        <w:spacing w:line="240" w:lineRule="auto"/>
        <w:rPr>
          <w:rFonts w:ascii="Arial" w:hAnsi="Arial" w:cs="Arial"/>
          <w:sz w:val="24"/>
          <w:szCs w:val="24"/>
        </w:rPr>
      </w:pPr>
      <w:r>
        <w:rPr>
          <w:rFonts w:ascii="Arial" w:hAnsi="Arial" w:cs="Arial"/>
          <w:sz w:val="24"/>
          <w:szCs w:val="24"/>
        </w:rPr>
        <w:t xml:space="preserve">PM2 </w:t>
      </w:r>
      <w:r w:rsidR="004A38B5">
        <w:rPr>
          <w:rFonts w:ascii="Arial" w:hAnsi="Arial" w:cs="Arial"/>
          <w:sz w:val="24"/>
          <w:szCs w:val="24"/>
        </w:rPr>
        <w:t>De tijd die zowel het RHC als de Vriendenstichting in het project steken, met name in het symposium, de coördinatie en het aanleveren van documenten en informatie aan de deelnemers.</w:t>
      </w:r>
    </w:p>
    <w:p w:rsidR="005046BA" w:rsidRDefault="005046BA" w:rsidP="00AF08A2">
      <w:pPr>
        <w:pStyle w:val="Lijstalinea"/>
        <w:spacing w:line="240" w:lineRule="auto"/>
        <w:ind w:left="5676" w:firstLine="696"/>
        <w:rPr>
          <w:rFonts w:ascii="Arial" w:hAnsi="Arial" w:cs="Arial"/>
          <w:sz w:val="24"/>
          <w:szCs w:val="24"/>
          <w:u w:val="single"/>
        </w:rPr>
      </w:pPr>
    </w:p>
    <w:p w:rsidR="00AF08A2" w:rsidRPr="005046BA" w:rsidRDefault="005046BA" w:rsidP="00AF08A2">
      <w:pPr>
        <w:pStyle w:val="Lijstalinea"/>
        <w:spacing w:line="240" w:lineRule="auto"/>
        <w:ind w:left="5676" w:firstLine="696"/>
        <w:rPr>
          <w:rFonts w:ascii="Arial" w:hAnsi="Arial" w:cs="Arial"/>
          <w:sz w:val="24"/>
          <w:szCs w:val="24"/>
          <w:u w:val="single"/>
        </w:rPr>
      </w:pPr>
      <w:r w:rsidRPr="005046BA">
        <w:rPr>
          <w:rFonts w:ascii="Arial" w:hAnsi="Arial" w:cs="Arial"/>
          <w:sz w:val="24"/>
          <w:szCs w:val="24"/>
          <w:u w:val="single"/>
        </w:rPr>
        <w:t>TOTAAL € 19.5</w:t>
      </w:r>
      <w:r w:rsidR="00AF08A2" w:rsidRPr="005046BA">
        <w:rPr>
          <w:rFonts w:ascii="Arial" w:hAnsi="Arial" w:cs="Arial"/>
          <w:sz w:val="24"/>
          <w:szCs w:val="24"/>
          <w:u w:val="single"/>
        </w:rPr>
        <w:t>25</w:t>
      </w:r>
    </w:p>
    <w:p w:rsidR="00075ECF" w:rsidRDefault="00075ECF" w:rsidP="00041EA6">
      <w:pPr>
        <w:spacing w:line="240" w:lineRule="auto"/>
        <w:rPr>
          <w:rFonts w:ascii="Arial" w:hAnsi="Arial" w:cs="Arial"/>
          <w:sz w:val="24"/>
          <w:szCs w:val="24"/>
        </w:rPr>
      </w:pPr>
    </w:p>
    <w:p w:rsidR="009F6A29" w:rsidRDefault="009F6A29" w:rsidP="009851AC">
      <w:pPr>
        <w:rPr>
          <w:rFonts w:ascii="Arial" w:hAnsi="Arial" w:cs="Arial"/>
          <w:sz w:val="24"/>
          <w:szCs w:val="24"/>
        </w:rPr>
      </w:pPr>
    </w:p>
    <w:p w:rsidR="009851AC" w:rsidRPr="009851AC" w:rsidRDefault="009851AC" w:rsidP="009851AC">
      <w:pPr>
        <w:rPr>
          <w:rFonts w:ascii="Arial" w:hAnsi="Arial" w:cs="Arial"/>
          <w:sz w:val="24"/>
          <w:szCs w:val="24"/>
        </w:rPr>
      </w:pPr>
      <w:r>
        <w:rPr>
          <w:rFonts w:ascii="Arial" w:hAnsi="Arial" w:cs="Arial"/>
          <w:sz w:val="24"/>
          <w:szCs w:val="24"/>
        </w:rPr>
        <w:t>Aldus besloten, d.d. 22</w:t>
      </w:r>
      <w:r w:rsidRPr="009851AC">
        <w:rPr>
          <w:rFonts w:ascii="Arial" w:hAnsi="Arial" w:cs="Arial"/>
          <w:sz w:val="24"/>
          <w:szCs w:val="24"/>
        </w:rPr>
        <w:t xml:space="preserve"> april 2015</w:t>
      </w:r>
    </w:p>
    <w:p w:rsidR="009851AC" w:rsidRPr="009851AC" w:rsidRDefault="009851AC" w:rsidP="009851AC">
      <w:pPr>
        <w:rPr>
          <w:rFonts w:ascii="Arial" w:hAnsi="Arial" w:cs="Arial"/>
          <w:sz w:val="24"/>
          <w:szCs w:val="24"/>
        </w:rPr>
      </w:pPr>
    </w:p>
    <w:p w:rsidR="009851AC" w:rsidRPr="009851AC" w:rsidRDefault="009851AC" w:rsidP="009851AC">
      <w:pPr>
        <w:rPr>
          <w:rFonts w:ascii="Arial" w:hAnsi="Arial" w:cs="Arial"/>
          <w:sz w:val="24"/>
          <w:szCs w:val="24"/>
        </w:rPr>
      </w:pPr>
    </w:p>
    <w:p w:rsidR="009851AC" w:rsidRPr="009851AC" w:rsidRDefault="009851AC" w:rsidP="009851AC">
      <w:pPr>
        <w:rPr>
          <w:rFonts w:ascii="Arial" w:hAnsi="Arial" w:cs="Arial"/>
          <w:sz w:val="24"/>
          <w:szCs w:val="24"/>
        </w:rPr>
      </w:pPr>
      <w:r w:rsidRPr="009851AC">
        <w:rPr>
          <w:rFonts w:ascii="Arial" w:hAnsi="Arial" w:cs="Arial"/>
          <w:sz w:val="24"/>
          <w:szCs w:val="24"/>
        </w:rPr>
        <w:t>De voorzitter,</w:t>
      </w:r>
      <w:r w:rsidRPr="009851AC">
        <w:rPr>
          <w:rFonts w:ascii="Arial" w:hAnsi="Arial" w:cs="Arial"/>
          <w:sz w:val="24"/>
          <w:szCs w:val="24"/>
        </w:rPr>
        <w:tab/>
      </w:r>
      <w:r w:rsidRPr="009851AC">
        <w:rPr>
          <w:rFonts w:ascii="Arial" w:hAnsi="Arial" w:cs="Arial"/>
          <w:sz w:val="24"/>
          <w:szCs w:val="24"/>
        </w:rPr>
        <w:tab/>
      </w:r>
      <w:r w:rsidRPr="009851AC">
        <w:rPr>
          <w:rFonts w:ascii="Arial" w:hAnsi="Arial" w:cs="Arial"/>
          <w:sz w:val="24"/>
          <w:szCs w:val="24"/>
        </w:rPr>
        <w:tab/>
      </w:r>
      <w:r w:rsidRPr="009851AC">
        <w:rPr>
          <w:rFonts w:ascii="Arial" w:hAnsi="Arial" w:cs="Arial"/>
          <w:sz w:val="24"/>
          <w:szCs w:val="24"/>
        </w:rPr>
        <w:tab/>
      </w:r>
      <w:r w:rsidRPr="009851AC">
        <w:rPr>
          <w:rFonts w:ascii="Arial" w:hAnsi="Arial" w:cs="Arial"/>
          <w:sz w:val="24"/>
          <w:szCs w:val="24"/>
        </w:rPr>
        <w:tab/>
      </w:r>
      <w:r w:rsidRPr="009851AC">
        <w:rPr>
          <w:rFonts w:ascii="Arial" w:hAnsi="Arial" w:cs="Arial"/>
          <w:sz w:val="24"/>
          <w:szCs w:val="24"/>
        </w:rPr>
        <w:tab/>
      </w:r>
      <w:r w:rsidRPr="009851AC">
        <w:rPr>
          <w:rFonts w:ascii="Arial" w:hAnsi="Arial" w:cs="Arial"/>
          <w:sz w:val="24"/>
          <w:szCs w:val="24"/>
        </w:rPr>
        <w:tab/>
        <w:t>De secretaris,</w:t>
      </w:r>
    </w:p>
    <w:p w:rsidR="009851AC" w:rsidRPr="009851AC" w:rsidRDefault="009851AC" w:rsidP="009851AC">
      <w:pPr>
        <w:rPr>
          <w:rFonts w:ascii="Arial" w:hAnsi="Arial" w:cs="Arial"/>
          <w:sz w:val="24"/>
          <w:szCs w:val="24"/>
        </w:rPr>
      </w:pPr>
    </w:p>
    <w:p w:rsidR="009851AC" w:rsidRPr="009851AC" w:rsidRDefault="009851AC" w:rsidP="009851AC">
      <w:pPr>
        <w:rPr>
          <w:rFonts w:ascii="Arial" w:hAnsi="Arial" w:cs="Arial"/>
          <w:sz w:val="24"/>
          <w:szCs w:val="24"/>
        </w:rPr>
      </w:pPr>
    </w:p>
    <w:p w:rsidR="009851AC" w:rsidRPr="009851AC" w:rsidRDefault="009851AC" w:rsidP="009851AC">
      <w:pPr>
        <w:rPr>
          <w:rFonts w:ascii="Arial" w:hAnsi="Arial" w:cs="Arial"/>
          <w:sz w:val="24"/>
          <w:szCs w:val="24"/>
        </w:rPr>
      </w:pPr>
    </w:p>
    <w:p w:rsidR="009851AC" w:rsidRPr="009851AC" w:rsidRDefault="009851AC" w:rsidP="009851AC">
      <w:pPr>
        <w:rPr>
          <w:rFonts w:ascii="Arial" w:hAnsi="Arial" w:cs="Arial"/>
          <w:sz w:val="24"/>
          <w:szCs w:val="24"/>
        </w:rPr>
      </w:pPr>
    </w:p>
    <w:p w:rsidR="009851AC" w:rsidRPr="009851AC" w:rsidRDefault="009851AC" w:rsidP="009851AC">
      <w:pPr>
        <w:rPr>
          <w:rFonts w:ascii="Arial" w:hAnsi="Arial" w:cs="Arial"/>
          <w:sz w:val="24"/>
          <w:szCs w:val="24"/>
        </w:rPr>
      </w:pPr>
      <w:r w:rsidRPr="009851AC">
        <w:rPr>
          <w:rFonts w:ascii="Arial" w:hAnsi="Arial" w:cs="Arial"/>
          <w:sz w:val="24"/>
          <w:szCs w:val="24"/>
        </w:rPr>
        <w:t>G.F. Naafs</w:t>
      </w:r>
      <w:r w:rsidRPr="009851AC">
        <w:rPr>
          <w:rFonts w:ascii="Arial" w:hAnsi="Arial" w:cs="Arial"/>
          <w:sz w:val="24"/>
          <w:szCs w:val="24"/>
        </w:rPr>
        <w:tab/>
      </w:r>
      <w:r w:rsidRPr="009851AC">
        <w:rPr>
          <w:rFonts w:ascii="Arial" w:hAnsi="Arial" w:cs="Arial"/>
          <w:sz w:val="24"/>
          <w:szCs w:val="24"/>
        </w:rPr>
        <w:tab/>
      </w:r>
      <w:r w:rsidRPr="009851AC">
        <w:rPr>
          <w:rFonts w:ascii="Arial" w:hAnsi="Arial" w:cs="Arial"/>
          <w:sz w:val="24"/>
          <w:szCs w:val="24"/>
        </w:rPr>
        <w:tab/>
      </w:r>
      <w:r w:rsidRPr="009851AC">
        <w:rPr>
          <w:rFonts w:ascii="Arial" w:hAnsi="Arial" w:cs="Arial"/>
          <w:sz w:val="24"/>
          <w:szCs w:val="24"/>
        </w:rPr>
        <w:tab/>
      </w:r>
      <w:r w:rsidRPr="009851AC">
        <w:rPr>
          <w:rFonts w:ascii="Arial" w:hAnsi="Arial" w:cs="Arial"/>
          <w:sz w:val="24"/>
          <w:szCs w:val="24"/>
        </w:rPr>
        <w:tab/>
      </w:r>
      <w:r w:rsidRPr="009851AC">
        <w:rPr>
          <w:rFonts w:ascii="Arial" w:hAnsi="Arial" w:cs="Arial"/>
          <w:sz w:val="24"/>
          <w:szCs w:val="24"/>
        </w:rPr>
        <w:tab/>
      </w:r>
      <w:r w:rsidRPr="009851AC">
        <w:rPr>
          <w:rFonts w:ascii="Arial" w:hAnsi="Arial" w:cs="Arial"/>
          <w:sz w:val="24"/>
          <w:szCs w:val="24"/>
        </w:rPr>
        <w:tab/>
        <w:t>mw. M.A. van der Eerden-Vonk</w:t>
      </w:r>
    </w:p>
    <w:p w:rsidR="007604E6" w:rsidRDefault="007604E6" w:rsidP="00041EA6">
      <w:pPr>
        <w:spacing w:line="240" w:lineRule="auto"/>
        <w:rPr>
          <w:rFonts w:ascii="Arial" w:hAnsi="Arial" w:cs="Arial"/>
          <w:sz w:val="24"/>
          <w:szCs w:val="24"/>
        </w:rPr>
      </w:pPr>
    </w:p>
    <w:sectPr w:rsidR="007604E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64D" w:rsidRDefault="00AF264D" w:rsidP="00C016BE">
      <w:pPr>
        <w:spacing w:after="0" w:line="240" w:lineRule="auto"/>
      </w:pPr>
      <w:r>
        <w:separator/>
      </w:r>
    </w:p>
  </w:endnote>
  <w:endnote w:type="continuationSeparator" w:id="0">
    <w:p w:rsidR="00AF264D" w:rsidRDefault="00AF264D" w:rsidP="00C01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64D" w:rsidRDefault="00AF264D">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1012141"/>
      <w:docPartObj>
        <w:docPartGallery w:val="Page Numbers (Bottom of Page)"/>
        <w:docPartUnique/>
      </w:docPartObj>
    </w:sdtPr>
    <w:sdtEndPr/>
    <w:sdtContent>
      <w:p w:rsidR="00AF264D" w:rsidRDefault="00AF264D">
        <w:pPr>
          <w:pStyle w:val="Voettekst"/>
          <w:jc w:val="center"/>
        </w:pPr>
        <w:r>
          <w:fldChar w:fldCharType="begin"/>
        </w:r>
        <w:r>
          <w:instrText>PAGE   \* MERGEFORMAT</w:instrText>
        </w:r>
        <w:r>
          <w:fldChar w:fldCharType="separate"/>
        </w:r>
        <w:r w:rsidR="00605867">
          <w:rPr>
            <w:noProof/>
          </w:rPr>
          <w:t>4</w:t>
        </w:r>
        <w:r>
          <w:fldChar w:fldCharType="end"/>
        </w:r>
      </w:p>
    </w:sdtContent>
  </w:sdt>
  <w:p w:rsidR="00AF264D" w:rsidRDefault="00AF264D">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64D" w:rsidRDefault="00AF264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64D" w:rsidRDefault="00AF264D" w:rsidP="00C016BE">
      <w:pPr>
        <w:spacing w:after="0" w:line="240" w:lineRule="auto"/>
      </w:pPr>
      <w:r>
        <w:separator/>
      </w:r>
    </w:p>
  </w:footnote>
  <w:footnote w:type="continuationSeparator" w:id="0">
    <w:p w:rsidR="00AF264D" w:rsidRDefault="00AF264D" w:rsidP="00C016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64D" w:rsidRDefault="00AF264D">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64D" w:rsidRDefault="00AF264D">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64D" w:rsidRDefault="00AF264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80596"/>
    <w:multiLevelType w:val="hybridMultilevel"/>
    <w:tmpl w:val="2C80843A"/>
    <w:lvl w:ilvl="0" w:tplc="E87C73A6">
      <w:numFmt w:val="bullet"/>
      <w:lvlText w:val="-"/>
      <w:lvlJc w:val="left"/>
      <w:pPr>
        <w:ind w:left="360" w:hanging="360"/>
      </w:pPr>
      <w:rPr>
        <w:rFonts w:ascii="Times New Roman" w:eastAsiaTheme="minorHAnsi" w:hAnsi="Times New Roman"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9B6467A"/>
    <w:multiLevelType w:val="hybridMultilevel"/>
    <w:tmpl w:val="C5A0FF8E"/>
    <w:lvl w:ilvl="0" w:tplc="1A4C3806">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5D11724"/>
    <w:multiLevelType w:val="hybridMultilevel"/>
    <w:tmpl w:val="1594469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D631E95"/>
    <w:multiLevelType w:val="hybridMultilevel"/>
    <w:tmpl w:val="FD0E9110"/>
    <w:lvl w:ilvl="0" w:tplc="80E07D86">
      <w:numFmt w:val="bullet"/>
      <w:lvlText w:val="-"/>
      <w:lvlJc w:val="left"/>
      <w:pPr>
        <w:ind w:left="360" w:hanging="360"/>
      </w:pPr>
      <w:rPr>
        <w:rFonts w:ascii="Times New Roman" w:hAnsi="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6C083717"/>
    <w:multiLevelType w:val="hybridMultilevel"/>
    <w:tmpl w:val="29585D14"/>
    <w:lvl w:ilvl="0" w:tplc="CC4ABB76">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F9D"/>
    <w:rsid w:val="00015CDE"/>
    <w:rsid w:val="00041EA6"/>
    <w:rsid w:val="00075DF2"/>
    <w:rsid w:val="00075ECF"/>
    <w:rsid w:val="00086F9D"/>
    <w:rsid w:val="000D68C2"/>
    <w:rsid w:val="001162CF"/>
    <w:rsid w:val="00137CA0"/>
    <w:rsid w:val="00155D03"/>
    <w:rsid w:val="001C19E4"/>
    <w:rsid w:val="001C5099"/>
    <w:rsid w:val="001D4BD8"/>
    <w:rsid w:val="00251827"/>
    <w:rsid w:val="00281F31"/>
    <w:rsid w:val="002A4F85"/>
    <w:rsid w:val="002D2B50"/>
    <w:rsid w:val="002F2A76"/>
    <w:rsid w:val="003240DF"/>
    <w:rsid w:val="00347D53"/>
    <w:rsid w:val="003555A1"/>
    <w:rsid w:val="003712DA"/>
    <w:rsid w:val="004A38B5"/>
    <w:rsid w:val="004C1F92"/>
    <w:rsid w:val="005046BA"/>
    <w:rsid w:val="0050718E"/>
    <w:rsid w:val="0056526D"/>
    <w:rsid w:val="00584E18"/>
    <w:rsid w:val="005D3787"/>
    <w:rsid w:val="005E43BB"/>
    <w:rsid w:val="005E47E3"/>
    <w:rsid w:val="00605867"/>
    <w:rsid w:val="00694F8A"/>
    <w:rsid w:val="006A1D92"/>
    <w:rsid w:val="007128E9"/>
    <w:rsid w:val="00720BA5"/>
    <w:rsid w:val="007578BC"/>
    <w:rsid w:val="007604E6"/>
    <w:rsid w:val="0079462D"/>
    <w:rsid w:val="00834166"/>
    <w:rsid w:val="00866A2C"/>
    <w:rsid w:val="00887ADA"/>
    <w:rsid w:val="008935F7"/>
    <w:rsid w:val="008E50F5"/>
    <w:rsid w:val="009154B7"/>
    <w:rsid w:val="0094633B"/>
    <w:rsid w:val="009851AC"/>
    <w:rsid w:val="009A6E62"/>
    <w:rsid w:val="009E0023"/>
    <w:rsid w:val="009E5357"/>
    <w:rsid w:val="009F6A29"/>
    <w:rsid w:val="00A0549A"/>
    <w:rsid w:val="00A70D23"/>
    <w:rsid w:val="00AF08A2"/>
    <w:rsid w:val="00AF264D"/>
    <w:rsid w:val="00B00776"/>
    <w:rsid w:val="00B105B6"/>
    <w:rsid w:val="00B10B29"/>
    <w:rsid w:val="00B906FC"/>
    <w:rsid w:val="00BB5469"/>
    <w:rsid w:val="00BE10B7"/>
    <w:rsid w:val="00BF7B42"/>
    <w:rsid w:val="00C016BE"/>
    <w:rsid w:val="00C55F01"/>
    <w:rsid w:val="00C63FC3"/>
    <w:rsid w:val="00C652F6"/>
    <w:rsid w:val="00C736DD"/>
    <w:rsid w:val="00CC093C"/>
    <w:rsid w:val="00D16AB8"/>
    <w:rsid w:val="00D5318A"/>
    <w:rsid w:val="00D67473"/>
    <w:rsid w:val="00D72399"/>
    <w:rsid w:val="00E765AE"/>
    <w:rsid w:val="00EB093B"/>
    <w:rsid w:val="00F23A5D"/>
    <w:rsid w:val="00F33B45"/>
    <w:rsid w:val="00F37EAB"/>
    <w:rsid w:val="00F4273C"/>
    <w:rsid w:val="00F42B6C"/>
    <w:rsid w:val="00F6473C"/>
    <w:rsid w:val="00FB5A43"/>
    <w:rsid w:val="00FF73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86F9D"/>
    <w:pPr>
      <w:ind w:left="720"/>
      <w:contextualSpacing/>
    </w:pPr>
  </w:style>
  <w:style w:type="paragraph" w:styleId="Geenafstand">
    <w:name w:val="No Spacing"/>
    <w:uiPriority w:val="1"/>
    <w:qFormat/>
    <w:rsid w:val="009154B7"/>
    <w:pPr>
      <w:spacing w:after="0" w:line="240" w:lineRule="auto"/>
    </w:pPr>
  </w:style>
  <w:style w:type="paragraph" w:styleId="Ballontekst">
    <w:name w:val="Balloon Text"/>
    <w:basedOn w:val="Standaard"/>
    <w:link w:val="BallontekstChar"/>
    <w:uiPriority w:val="99"/>
    <w:semiHidden/>
    <w:unhideWhenUsed/>
    <w:rsid w:val="00B0077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00776"/>
    <w:rPr>
      <w:rFonts w:ascii="Tahoma" w:hAnsi="Tahoma" w:cs="Tahoma"/>
      <w:sz w:val="16"/>
      <w:szCs w:val="16"/>
    </w:rPr>
  </w:style>
  <w:style w:type="paragraph" w:styleId="Koptekst">
    <w:name w:val="header"/>
    <w:basedOn w:val="Standaard"/>
    <w:link w:val="KoptekstChar"/>
    <w:uiPriority w:val="99"/>
    <w:unhideWhenUsed/>
    <w:rsid w:val="00C016B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016BE"/>
  </w:style>
  <w:style w:type="paragraph" w:styleId="Voettekst">
    <w:name w:val="footer"/>
    <w:basedOn w:val="Standaard"/>
    <w:link w:val="VoettekstChar"/>
    <w:uiPriority w:val="99"/>
    <w:unhideWhenUsed/>
    <w:rsid w:val="00C016B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016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86F9D"/>
    <w:pPr>
      <w:ind w:left="720"/>
      <w:contextualSpacing/>
    </w:pPr>
  </w:style>
  <w:style w:type="paragraph" w:styleId="Geenafstand">
    <w:name w:val="No Spacing"/>
    <w:uiPriority w:val="1"/>
    <w:qFormat/>
    <w:rsid w:val="009154B7"/>
    <w:pPr>
      <w:spacing w:after="0" w:line="240" w:lineRule="auto"/>
    </w:pPr>
  </w:style>
  <w:style w:type="paragraph" w:styleId="Ballontekst">
    <w:name w:val="Balloon Text"/>
    <w:basedOn w:val="Standaard"/>
    <w:link w:val="BallontekstChar"/>
    <w:uiPriority w:val="99"/>
    <w:semiHidden/>
    <w:unhideWhenUsed/>
    <w:rsid w:val="00B0077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00776"/>
    <w:rPr>
      <w:rFonts w:ascii="Tahoma" w:hAnsi="Tahoma" w:cs="Tahoma"/>
      <w:sz w:val="16"/>
      <w:szCs w:val="16"/>
    </w:rPr>
  </w:style>
  <w:style w:type="paragraph" w:styleId="Koptekst">
    <w:name w:val="header"/>
    <w:basedOn w:val="Standaard"/>
    <w:link w:val="KoptekstChar"/>
    <w:uiPriority w:val="99"/>
    <w:unhideWhenUsed/>
    <w:rsid w:val="00C016B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016BE"/>
  </w:style>
  <w:style w:type="paragraph" w:styleId="Voettekst">
    <w:name w:val="footer"/>
    <w:basedOn w:val="Standaard"/>
    <w:link w:val="VoettekstChar"/>
    <w:uiPriority w:val="99"/>
    <w:unhideWhenUsed/>
    <w:rsid w:val="00C016B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01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2D9C1F-6EC8-4B78-936B-84CCEFB773EA}">
  <ds:schemaRefs>
    <ds:schemaRef ds:uri="http://schemas.openxmlformats.org/officeDocument/2006/bibliography"/>
  </ds:schemaRefs>
</ds:datastoreItem>
</file>

<file path=customXml/itemProps2.xml><?xml version="1.0" encoding="utf-8"?>
<ds:datastoreItem xmlns:ds="http://schemas.openxmlformats.org/officeDocument/2006/customXml" ds:itemID="{76AC24E3-6260-4064-9139-75CADC5F276B}"/>
</file>

<file path=customXml/itemProps3.xml><?xml version="1.0" encoding="utf-8"?>
<ds:datastoreItem xmlns:ds="http://schemas.openxmlformats.org/officeDocument/2006/customXml" ds:itemID="{AC2C54DD-1E24-48F6-A217-1EC6B54ED2E2}"/>
</file>

<file path=customXml/itemProps4.xml><?xml version="1.0" encoding="utf-8"?>
<ds:datastoreItem xmlns:ds="http://schemas.openxmlformats.org/officeDocument/2006/customXml" ds:itemID="{AF74E8E5-E4A7-4243-BFDC-1E914213BCA9}"/>
</file>

<file path=customXml/itemProps5.xml><?xml version="1.0" encoding="utf-8"?>
<ds:datastoreItem xmlns:ds="http://schemas.openxmlformats.org/officeDocument/2006/customXml" ds:itemID="{EBDD9097-ECF2-421C-B3A3-697F21126C82}"/>
</file>

<file path=docProps/app.xml><?xml version="1.0" encoding="utf-8"?>
<Properties xmlns="http://schemas.openxmlformats.org/officeDocument/2006/extended-properties" xmlns:vt="http://schemas.openxmlformats.org/officeDocument/2006/docPropsVTypes">
  <Template>Normal</Template>
  <TotalTime>1</TotalTime>
  <Pages>4</Pages>
  <Words>1330</Words>
  <Characters>7317</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Regionale ICT Dienst Utrecht</Company>
  <LinksUpToDate>false</LinksUpToDate>
  <CharactersWithSpaces>8630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Ria Vonk</dc:creator>
  <cp:lastModifiedBy>Ria Vonk</cp:lastModifiedBy>
  <cp:revision>3</cp:revision>
  <cp:lastPrinted>2015-04-01T11:22:00Z</cp:lastPrinted>
  <dcterms:created xsi:type="dcterms:W3CDTF">2015-04-08T15:45:00Z</dcterms:created>
  <dcterms:modified xsi:type="dcterms:W3CDTF">2015-04-08T15:46:00Z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21aeb351-33b2-4a04-9b12-fe8ccc0d01ac</vt:lpwstr>
  </property>
  <property fmtid="{D5CDD505-2E9C-101B-9397-08002B2CF9AE}" pid="4" name="Order">
    <vt:r8>7159200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